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E639" w14:textId="10D344A6" w:rsidR="003D3375" w:rsidRDefault="003840B9">
      <w:pPr>
        <w:rPr>
          <w:b/>
          <w:bCs/>
        </w:rPr>
      </w:pPr>
      <w:r w:rsidRPr="003D3375">
        <w:rPr>
          <w:b/>
          <w:bCs/>
        </w:rPr>
        <w:t>Dotace pro obce</w:t>
      </w:r>
      <w:r w:rsidR="00ED1A48">
        <w:rPr>
          <w:b/>
          <w:bCs/>
        </w:rPr>
        <w:t xml:space="preserve"> (pro výběr klikněte s klávesou CTRL na odkaz v tomto seznamu):</w:t>
      </w:r>
    </w:p>
    <w:p w14:paraId="4CD278C5" w14:textId="77777777" w:rsidR="00827E87" w:rsidRDefault="00827E87">
      <w:r>
        <w:fldChar w:fldCharType="begin"/>
      </w:r>
      <w:r>
        <w:instrText xml:space="preserve"> REF _Ref82511581 \h </w:instrText>
      </w:r>
      <w:r>
        <w:fldChar w:fldCharType="separate"/>
      </w:r>
      <w:r w:rsidRPr="003840B9">
        <w:t xml:space="preserve">Rekonstrukce bytových domů ve vlastnictví </w:t>
      </w:r>
      <w:proofErr w:type="spellStart"/>
      <w:r w:rsidRPr="003840B9">
        <w:t>obce</w:t>
      </w:r>
      <w:r>
        <w:fldChar w:fldCharType="end"/>
      </w:r>
      <w:proofErr w:type="spellEnd"/>
    </w:p>
    <w:p w14:paraId="01C9078F" w14:textId="77777777" w:rsidR="00827E87" w:rsidRDefault="00827E87">
      <w:r>
        <w:fldChar w:fldCharType="begin"/>
      </w:r>
      <w:r>
        <w:instrText xml:space="preserve"> REF _Ref82524559 \h </w:instrText>
      </w:r>
      <w:r>
        <w:fldChar w:fldCharType="separate"/>
      </w:r>
      <w:r>
        <w:t xml:space="preserve">Lesnická infrastruktura – výstavba a rekonstrukce lesních </w:t>
      </w:r>
      <w:proofErr w:type="spellStart"/>
      <w:r>
        <w:t>cest</w:t>
      </w:r>
      <w:r>
        <w:fldChar w:fldCharType="end"/>
      </w:r>
      <w:proofErr w:type="spellEnd"/>
    </w:p>
    <w:p w14:paraId="0F5F7AD0" w14:textId="77777777" w:rsidR="00827E87" w:rsidRDefault="00827E87">
      <w:r>
        <w:fldChar w:fldCharType="begin"/>
      </w:r>
      <w:r>
        <w:instrText xml:space="preserve"> REF _Ref82524563 \h </w:instrText>
      </w:r>
      <w:r>
        <w:fldChar w:fldCharType="separate"/>
      </w:r>
      <w:r w:rsidRPr="008A5E4A">
        <w:t xml:space="preserve">Obnova lesních porostů po </w:t>
      </w:r>
      <w:proofErr w:type="spellStart"/>
      <w:r w:rsidRPr="008A5E4A">
        <w:t>kalamitách</w:t>
      </w:r>
      <w:r>
        <w:fldChar w:fldCharType="end"/>
      </w:r>
      <w:proofErr w:type="spellEnd"/>
    </w:p>
    <w:p w14:paraId="12ED3520" w14:textId="77777777" w:rsidR="00827E87" w:rsidRDefault="00827E87">
      <w:r>
        <w:fldChar w:fldCharType="begin"/>
      </w:r>
      <w:r>
        <w:instrText xml:space="preserve"> REF _Ref82524578 \h </w:instrText>
      </w:r>
      <w:r>
        <w:fldChar w:fldCharType="separate"/>
      </w:r>
      <w:r>
        <w:t xml:space="preserve">Výsadba </w:t>
      </w:r>
      <w:proofErr w:type="spellStart"/>
      <w:r>
        <w:t>stromů</w:t>
      </w:r>
      <w:r>
        <w:fldChar w:fldCharType="end"/>
      </w:r>
      <w:proofErr w:type="spellEnd"/>
    </w:p>
    <w:p w14:paraId="12B93F32" w14:textId="77777777" w:rsidR="00827E87" w:rsidRDefault="00827E87">
      <w:r>
        <w:fldChar w:fldCharType="begin"/>
      </w:r>
      <w:r>
        <w:instrText xml:space="preserve"> REF _Ref82542626 \h </w:instrText>
      </w:r>
      <w:r>
        <w:fldChar w:fldCharType="separate"/>
      </w:r>
      <w:r>
        <w:t xml:space="preserve">Výstavba pro </w:t>
      </w:r>
      <w:proofErr w:type="gramStart"/>
      <w:r>
        <w:t>obce</w:t>
      </w:r>
      <w:r w:rsidRPr="00CF525F">
        <w:t xml:space="preserve"> - na</w:t>
      </w:r>
      <w:proofErr w:type="gramEnd"/>
      <w:r w:rsidRPr="00CF525F">
        <w:t xml:space="preserve"> pořízení sociálních bytů, sociálních a smíšených </w:t>
      </w:r>
      <w:proofErr w:type="spellStart"/>
      <w:r w:rsidRPr="00CF525F">
        <w:t>domů</w:t>
      </w:r>
      <w:r>
        <w:fldChar w:fldCharType="end"/>
      </w:r>
      <w:proofErr w:type="spellEnd"/>
    </w:p>
    <w:p w14:paraId="6960419E" w14:textId="77777777" w:rsidR="00827E87" w:rsidRDefault="00827E87">
      <w:r>
        <w:fldChar w:fldCharType="begin"/>
      </w:r>
      <w:r>
        <w:instrText xml:space="preserve"> REF _Ref82542631 \h </w:instrText>
      </w:r>
      <w:r>
        <w:fldChar w:fldCharType="separate"/>
      </w:r>
      <w:r>
        <w:t xml:space="preserve">Nájemní </w:t>
      </w:r>
      <w:proofErr w:type="spellStart"/>
      <w:r>
        <w:t>byty</w:t>
      </w:r>
      <w:r>
        <w:fldChar w:fldCharType="end"/>
      </w:r>
      <w:proofErr w:type="spellEnd"/>
    </w:p>
    <w:p w14:paraId="32B23EC5" w14:textId="77777777" w:rsidR="00827E87" w:rsidRDefault="00827E87">
      <w:r>
        <w:fldChar w:fldCharType="begin"/>
      </w:r>
      <w:r>
        <w:instrText xml:space="preserve"> REF _Ref82677549 \h </w:instrText>
      </w:r>
      <w:r>
        <w:fldChar w:fldCharType="separate"/>
      </w:r>
      <w:r>
        <w:t xml:space="preserve">Revitalizace funkčních ploch a prvků sídelní </w:t>
      </w:r>
      <w:proofErr w:type="spellStart"/>
      <w:r>
        <w:t>zeleně</w:t>
      </w:r>
      <w:r>
        <w:fldChar w:fldCharType="end"/>
      </w:r>
      <w:proofErr w:type="spellEnd"/>
    </w:p>
    <w:p w14:paraId="66D2EC50" w14:textId="77777777" w:rsidR="00827E87" w:rsidRDefault="00827E87">
      <w:r>
        <w:fldChar w:fldCharType="begin"/>
      </w:r>
      <w:r>
        <w:instrText xml:space="preserve"> REF _Ref82677554 \h </w:instrText>
      </w:r>
      <w:r>
        <w:fldChar w:fldCharType="separate"/>
      </w:r>
      <w:r w:rsidRPr="009413F8">
        <w:t xml:space="preserve">Vytváření, regenerace či posílení funkčnosti krajinných prvků a </w:t>
      </w:r>
      <w:proofErr w:type="spellStart"/>
      <w:r w:rsidRPr="009413F8">
        <w:t>struktur</w:t>
      </w:r>
      <w:r>
        <w:fldChar w:fldCharType="end"/>
      </w:r>
      <w:proofErr w:type="spellEnd"/>
    </w:p>
    <w:p w14:paraId="2B323532" w14:textId="77777777" w:rsidR="00827E87" w:rsidRDefault="00827E87">
      <w:r>
        <w:fldChar w:fldCharType="begin"/>
      </w:r>
      <w:r>
        <w:instrText xml:space="preserve"> REF _Ref82677527 \h </w:instrText>
      </w:r>
      <w:r>
        <w:fldChar w:fldCharType="separate"/>
      </w:r>
      <w:r>
        <w:t xml:space="preserve">Podpora rozvoje infrastruktury základního </w:t>
      </w:r>
      <w:proofErr w:type="spellStart"/>
      <w:r>
        <w:t>vzdělávání</w:t>
      </w:r>
      <w:r>
        <w:fldChar w:fldCharType="end"/>
      </w:r>
      <w:proofErr w:type="spellEnd"/>
    </w:p>
    <w:p w14:paraId="793C3901" w14:textId="77777777" w:rsidR="00827E87" w:rsidRDefault="00827E87">
      <w:r>
        <w:fldChar w:fldCharType="begin"/>
      </w:r>
      <w:r>
        <w:instrText xml:space="preserve"> REF _Ref85404868 \h </w:instrText>
      </w:r>
      <w:r>
        <w:fldChar w:fldCharType="separate"/>
      </w:r>
      <w:r w:rsidRPr="00D81006">
        <w:t>N</w:t>
      </w:r>
      <w:r w:rsidRPr="00D81006">
        <w:t xml:space="preserve">árodní dotace Ministerstva pro místní </w:t>
      </w:r>
      <w:proofErr w:type="spellStart"/>
      <w:r w:rsidRPr="00D81006">
        <w:t>rozvoj</w:t>
      </w:r>
      <w:r>
        <w:fldChar w:fldCharType="end"/>
      </w:r>
      <w:proofErr w:type="spellEnd"/>
    </w:p>
    <w:p w14:paraId="0D1C7BC2" w14:textId="77777777" w:rsidR="00827E87" w:rsidRDefault="00827E87">
      <w:r>
        <w:fldChar w:fldCharType="begin"/>
      </w:r>
      <w:r>
        <w:instrText xml:space="preserve"> REF _Ref85404870 \h </w:instrText>
      </w:r>
      <w:r>
        <w:fldChar w:fldCharType="separate"/>
      </w:r>
      <w:r w:rsidRPr="00D079CF">
        <w:t>Podpora boje proti suchu, zadržení vody v krajině a následné péče o zeleň na území Jihomoravského kraje v roce 2021</w:t>
      </w:r>
      <w:r>
        <w:fldChar w:fldCharType="end"/>
      </w:r>
    </w:p>
    <w:p w14:paraId="43ECE4A2" w14:textId="77777777" w:rsidR="00827E87" w:rsidRDefault="00827E87">
      <w:r>
        <w:fldChar w:fldCharType="begin"/>
      </w:r>
      <w:r>
        <w:instrText xml:space="preserve"> REF _Ref85404872 \h </w:instrText>
      </w:r>
      <w:r>
        <w:fldChar w:fldCharType="separate"/>
      </w:r>
      <w:r w:rsidRPr="00DC0187">
        <w:t xml:space="preserve">Rok 2022 - Rozvoj základní a doprovodné infrastruktury cestovního </w:t>
      </w:r>
      <w:proofErr w:type="spellStart"/>
      <w:r w:rsidRPr="00DC0187">
        <w:t>ruchu</w:t>
      </w:r>
      <w:r>
        <w:fldChar w:fldCharType="end"/>
      </w:r>
      <w:proofErr w:type="spellEnd"/>
    </w:p>
    <w:p w14:paraId="4D5E3700" w14:textId="77777777" w:rsidR="00827E87" w:rsidRDefault="00827E87">
      <w:r>
        <w:fldChar w:fldCharType="begin"/>
      </w:r>
      <w:r>
        <w:instrText xml:space="preserve"> REF _Ref85404877 \h </w:instrText>
      </w:r>
      <w:r>
        <w:fldChar w:fldCharType="separate"/>
      </w:r>
      <w:r w:rsidRPr="00C36AA9">
        <w:t>O</w:t>
      </w:r>
      <w:r w:rsidRPr="00C36AA9">
        <w:t xml:space="preserve">dstraňování bariér v budovách domů s pečovatelskou službou a v budovách městských a obecních </w:t>
      </w:r>
      <w:proofErr w:type="spellStart"/>
      <w:r w:rsidRPr="00C36AA9">
        <w:t>úřadů</w:t>
      </w:r>
      <w:r>
        <w:fldChar w:fldCharType="end"/>
      </w:r>
      <w:proofErr w:type="spellEnd"/>
    </w:p>
    <w:p w14:paraId="302BB08D" w14:textId="77777777" w:rsidR="00827E87" w:rsidRDefault="00827E87">
      <w:r>
        <w:fldChar w:fldCharType="begin"/>
      </w:r>
      <w:r>
        <w:instrText xml:space="preserve"> REF _Ref85403043 \h </w:instrText>
      </w:r>
      <w:r>
        <w:fldChar w:fldCharType="separate"/>
      </w:r>
      <w:r w:rsidRPr="000D63EE">
        <w:t>V</w:t>
      </w:r>
      <w:r w:rsidRPr="000D63EE">
        <w:t xml:space="preserve">ýzva č. 101 Sociální infrastruktura se sníženou energetickou </w:t>
      </w:r>
      <w:proofErr w:type="spellStart"/>
      <w:r w:rsidRPr="000D63EE">
        <w:t>náročností</w:t>
      </w:r>
      <w:r>
        <w:fldChar w:fldCharType="end"/>
      </w:r>
      <w:proofErr w:type="spellEnd"/>
    </w:p>
    <w:p w14:paraId="633D299F" w14:textId="77777777" w:rsidR="00827E87" w:rsidRDefault="00827E87">
      <w:r>
        <w:fldChar w:fldCharType="begin"/>
      </w:r>
      <w:r>
        <w:instrText xml:space="preserve"> REF _Ref85403013 \h </w:instrText>
      </w:r>
      <w:r>
        <w:fldChar w:fldCharType="separate"/>
      </w:r>
      <w:r>
        <w:t>Zelené oázy 2021 / 2022</w:t>
      </w:r>
      <w:r>
        <w:fldChar w:fldCharType="end"/>
      </w:r>
    </w:p>
    <w:p w14:paraId="1787F4E8" w14:textId="77777777" w:rsidR="00827E87" w:rsidRDefault="00827E87">
      <w:r>
        <w:fldChar w:fldCharType="begin"/>
      </w:r>
      <w:r>
        <w:instrText xml:space="preserve"> REF _Ref85403024 \h </w:instrText>
      </w:r>
      <w:r>
        <w:fldChar w:fldCharType="separate"/>
      </w:r>
      <w:r w:rsidRPr="00253E9E">
        <w:t>Státní fond kultury ČR 2022</w:t>
      </w:r>
      <w:r>
        <w:fldChar w:fldCharType="end"/>
      </w:r>
    </w:p>
    <w:p w14:paraId="6D36A4A9" w14:textId="77777777" w:rsidR="00827E87" w:rsidRDefault="00827E87">
      <w:r>
        <w:fldChar w:fldCharType="begin"/>
      </w:r>
      <w:r>
        <w:instrText xml:space="preserve"> REF _Ref85403033 \h </w:instrText>
      </w:r>
      <w:r>
        <w:fldChar w:fldCharType="separate"/>
      </w:r>
      <w:r w:rsidRPr="006B6867">
        <w:t>Oranžové hřiště 2021</w:t>
      </w:r>
      <w:r>
        <w:fldChar w:fldCharType="end"/>
      </w:r>
    </w:p>
    <w:p w14:paraId="1B1D6D2D" w14:textId="77777777" w:rsidR="00827E87" w:rsidRDefault="00827E87">
      <w:r>
        <w:fldChar w:fldCharType="begin"/>
      </w:r>
      <w:r>
        <w:instrText xml:space="preserve"> REF _Ref85403036 \h </w:instrText>
      </w:r>
      <w:r>
        <w:fldChar w:fldCharType="separate"/>
      </w:r>
      <w:r w:rsidRPr="006B6867">
        <w:t>Podpora regionů 2021</w:t>
      </w:r>
      <w:r>
        <w:fldChar w:fldCharType="end"/>
      </w:r>
    </w:p>
    <w:p w14:paraId="2DA6CF05" w14:textId="77777777" w:rsidR="00827E87" w:rsidRDefault="00827E87">
      <w:r>
        <w:fldChar w:fldCharType="begin"/>
      </w:r>
      <w:r>
        <w:instrText xml:space="preserve"> REF _Ref85403048 \h </w:instrText>
      </w:r>
      <w:r>
        <w:fldChar w:fldCharType="separate"/>
      </w:r>
      <w:r w:rsidRPr="006758E6">
        <w:t>P</w:t>
      </w:r>
      <w:r w:rsidRPr="006758E6">
        <w:t>odpora regionálních kulturních tradic v roce 2022</w:t>
      </w:r>
      <w:r>
        <w:fldChar w:fldCharType="end"/>
      </w:r>
    </w:p>
    <w:p w14:paraId="61A6D113" w14:textId="77777777" w:rsidR="00827E87" w:rsidRDefault="00827E87">
      <w:r>
        <w:fldChar w:fldCharType="begin"/>
      </w:r>
      <w:r>
        <w:instrText xml:space="preserve"> REF _Ref85403064 \h </w:instrText>
      </w:r>
      <w:r>
        <w:fldChar w:fldCharType="separate"/>
      </w:r>
      <w:r w:rsidRPr="008842D4">
        <w:t xml:space="preserve">Dárcovský program </w:t>
      </w:r>
      <w:proofErr w:type="spellStart"/>
      <w:r w:rsidRPr="008842D4">
        <w:t>ČEPS</w:t>
      </w:r>
      <w:r>
        <w:fldChar w:fldCharType="end"/>
      </w:r>
      <w:proofErr w:type="spellEnd"/>
    </w:p>
    <w:p w14:paraId="7BA30708" w14:textId="7360BFB1" w:rsidR="003D3375" w:rsidRPr="00ED1A48" w:rsidRDefault="00827E87">
      <w:r>
        <w:fldChar w:fldCharType="begin"/>
      </w:r>
      <w:r>
        <w:instrText xml:space="preserve"> REF _Ref85403073 \h </w:instrText>
      </w:r>
      <w:r>
        <w:fldChar w:fldCharType="separate"/>
      </w:r>
      <w:r w:rsidRPr="00516896">
        <w:t>Dotační programy DBU</w:t>
      </w:r>
      <w:r>
        <w:fldChar w:fldCharType="end"/>
      </w:r>
      <w:r w:rsidR="000A7A34">
        <w:fldChar w:fldCharType="begin"/>
      </w:r>
      <w:r w:rsidR="000A7A34">
        <w:instrText xml:space="preserve"> REF _Ref82542631 \h </w:instrText>
      </w:r>
      <w:r w:rsidR="00727AD6">
        <w:fldChar w:fldCharType="separate"/>
      </w:r>
      <w:r w:rsidR="000A7A34">
        <w:fldChar w:fldCharType="end"/>
      </w:r>
      <w:r w:rsidR="003D3375" w:rsidRPr="00ED1A48">
        <w:br w:type="page"/>
      </w:r>
    </w:p>
    <w:p w14:paraId="2182BE7C" w14:textId="0187625C" w:rsidR="003840B9" w:rsidRDefault="003840B9" w:rsidP="003D3375">
      <w:pPr>
        <w:pStyle w:val="Nadpis1"/>
      </w:pPr>
      <w:bookmarkStart w:id="0" w:name="_Ref82511581"/>
      <w:r w:rsidRPr="003840B9">
        <w:lastRenderedPageBreak/>
        <w:t>Rekonstrukce bytových domů ve vlastnictví obce</w:t>
      </w:r>
      <w:bookmarkEnd w:id="0"/>
    </w:p>
    <w:p w14:paraId="41D51181" w14:textId="462019ED" w:rsidR="003840B9" w:rsidRDefault="003840B9">
      <w:r>
        <w:t>Program Nová zelená úsporám</w:t>
      </w:r>
    </w:p>
    <w:p w14:paraId="588F7F39" w14:textId="7EC1D844" w:rsidR="003D74B0" w:rsidRDefault="003D74B0">
      <w:r>
        <w:t>Poskytovatel: Státní fond životního prostředí</w:t>
      </w:r>
    </w:p>
    <w:p w14:paraId="723643B3" w14:textId="5DE70C83" w:rsidR="003D74B0" w:rsidRDefault="003D74B0">
      <w:r>
        <w:t>Možní žadatelé (v závislosti na aktivitě): vlastníci stávajících bytových domů, společenství vlastníků bytových jednotek, stavebníci</w:t>
      </w:r>
    </w:p>
    <w:p w14:paraId="0339E5CF" w14:textId="4987FE79" w:rsidR="003840B9" w:rsidRDefault="003840B9">
      <w:r>
        <w:t>Podporované aktivity:</w:t>
      </w:r>
    </w:p>
    <w:p w14:paraId="013A52E2" w14:textId="5F12676F" w:rsidR="003840B9" w:rsidRDefault="003840B9" w:rsidP="003840B9">
      <w:pPr>
        <w:pStyle w:val="Odstavecseseznamem"/>
        <w:numPr>
          <w:ilvl w:val="0"/>
          <w:numId w:val="1"/>
        </w:numPr>
      </w:pPr>
      <w:r>
        <w:t>zateplení obvodových stěn, střechy, stropů, podlah, výměna oken, výměna dveří</w:t>
      </w:r>
    </w:p>
    <w:p w14:paraId="40CD615E" w14:textId="560E685D" w:rsidR="003840B9" w:rsidRDefault="003840B9" w:rsidP="003840B9">
      <w:pPr>
        <w:pStyle w:val="Odstavecseseznamem"/>
        <w:numPr>
          <w:ilvl w:val="0"/>
          <w:numId w:val="1"/>
        </w:numPr>
      </w:pPr>
      <w:r>
        <w:t>výstavba bytového domu s velmi nízkou energetickou náročností</w:t>
      </w:r>
    </w:p>
    <w:p w14:paraId="097490E5" w14:textId="697964EF" w:rsidR="003840B9" w:rsidRDefault="003840B9" w:rsidP="003840B9">
      <w:pPr>
        <w:pStyle w:val="Odstavecseseznamem"/>
        <w:numPr>
          <w:ilvl w:val="0"/>
          <w:numId w:val="1"/>
        </w:numPr>
      </w:pPr>
      <w:r>
        <w:t>výměna neekologických kotlů na pevná paliva nižší než 3. třídy a lokálních topidel za kotel na biomasu, tepelné čerpadlo, plynový kondenzační kotel</w:t>
      </w:r>
    </w:p>
    <w:p w14:paraId="712207A7" w14:textId="53A2A107" w:rsidR="003840B9" w:rsidRDefault="00B53CBC" w:rsidP="003840B9">
      <w:pPr>
        <w:pStyle w:val="Odstavecseseznamem"/>
        <w:numPr>
          <w:ilvl w:val="0"/>
          <w:numId w:val="1"/>
        </w:numPr>
      </w:pPr>
      <w:r>
        <w:t>pořízení fotovoltaické elektrárny, vč. akumulačního systému</w:t>
      </w:r>
    </w:p>
    <w:p w14:paraId="210876CA" w14:textId="78A8A2D2" w:rsidR="00B53CBC" w:rsidRDefault="00B53CBC" w:rsidP="003840B9">
      <w:pPr>
        <w:pStyle w:val="Odstavecseseznamem"/>
        <w:numPr>
          <w:ilvl w:val="0"/>
          <w:numId w:val="1"/>
        </w:numPr>
      </w:pPr>
      <w:r>
        <w:t>efektivní hospodaření s dešťovou vodou a systémy na využití odpadní vody</w:t>
      </w:r>
    </w:p>
    <w:p w14:paraId="787B5303" w14:textId="1DCC7D52" w:rsidR="00B53CBC" w:rsidRDefault="00B53CBC" w:rsidP="003840B9">
      <w:pPr>
        <w:pStyle w:val="Odstavecseseznamem"/>
        <w:numPr>
          <w:ilvl w:val="0"/>
          <w:numId w:val="1"/>
        </w:numPr>
      </w:pPr>
      <w:r>
        <w:t xml:space="preserve">výsadba stromů na veřejnosti </w:t>
      </w:r>
      <w:r w:rsidR="00E126E6">
        <w:t>přístupných pozemcích (nelze žádat samostatně, pouze s jiným opatřením)</w:t>
      </w:r>
    </w:p>
    <w:p w14:paraId="48F07A58" w14:textId="15DB76FB" w:rsidR="00E126E6" w:rsidRDefault="00E126E6" w:rsidP="003840B9">
      <w:pPr>
        <w:pStyle w:val="Odstavecseseznamem"/>
        <w:numPr>
          <w:ilvl w:val="0"/>
          <w:numId w:val="1"/>
        </w:numPr>
      </w:pPr>
      <w:r>
        <w:t xml:space="preserve">pořízení a instalace nového systému na přípravu teplé vody </w:t>
      </w:r>
    </w:p>
    <w:p w14:paraId="1F703D0C" w14:textId="1D7ECB9D" w:rsidR="00A93276" w:rsidRDefault="00167030" w:rsidP="003840B9">
      <w:pPr>
        <w:pStyle w:val="Odstavecseseznamem"/>
        <w:numPr>
          <w:ilvl w:val="0"/>
          <w:numId w:val="1"/>
        </w:numPr>
      </w:pPr>
      <w:r>
        <w:t>venkovní stínící technika (nelze žádat samostatně, pouze v rámci zateplení)</w:t>
      </w:r>
    </w:p>
    <w:p w14:paraId="24560B92" w14:textId="47FA82C1" w:rsidR="00167030" w:rsidRDefault="00167030" w:rsidP="003840B9">
      <w:pPr>
        <w:pStyle w:val="Odstavecseseznamem"/>
        <w:numPr>
          <w:ilvl w:val="0"/>
          <w:numId w:val="1"/>
        </w:numPr>
      </w:pPr>
      <w:r>
        <w:t>řízené větrání s rekuperací</w:t>
      </w:r>
    </w:p>
    <w:p w14:paraId="5420AE56" w14:textId="6ED973BD" w:rsidR="00167030" w:rsidRDefault="00167030" w:rsidP="003840B9">
      <w:pPr>
        <w:pStyle w:val="Odstavecseseznamem"/>
        <w:numPr>
          <w:ilvl w:val="0"/>
          <w:numId w:val="1"/>
        </w:numPr>
      </w:pPr>
      <w:r>
        <w:t xml:space="preserve">výstavba zelených střech </w:t>
      </w:r>
    </w:p>
    <w:p w14:paraId="273A1BAA" w14:textId="5B878717" w:rsidR="00167030" w:rsidRDefault="00167030" w:rsidP="003840B9">
      <w:pPr>
        <w:pStyle w:val="Odstavecseseznamem"/>
        <w:numPr>
          <w:ilvl w:val="0"/>
          <w:numId w:val="1"/>
        </w:numPr>
      </w:pPr>
      <w:r>
        <w:t>využití tepla z odpadní vody</w:t>
      </w:r>
    </w:p>
    <w:p w14:paraId="79565FF5" w14:textId="24ADFC6D" w:rsidR="00167030" w:rsidRDefault="00167030" w:rsidP="003840B9">
      <w:pPr>
        <w:pStyle w:val="Odstavecseseznamem"/>
        <w:numPr>
          <w:ilvl w:val="0"/>
          <w:numId w:val="1"/>
        </w:numPr>
      </w:pPr>
      <w:r>
        <w:t>dobíjecí stanice pro osobní vozidla na elektropohon</w:t>
      </w:r>
    </w:p>
    <w:p w14:paraId="41B9A6FB" w14:textId="69941359" w:rsidR="00167030" w:rsidRDefault="00167030" w:rsidP="003840B9">
      <w:pPr>
        <w:pStyle w:val="Odstavecseseznamem"/>
        <w:numPr>
          <w:ilvl w:val="0"/>
          <w:numId w:val="1"/>
        </w:numPr>
      </w:pPr>
      <w:r>
        <w:t>projektová příprava, energetické hodnocení, odborný technický dozor, měření průvzdušnosti obálky budovy</w:t>
      </w:r>
    </w:p>
    <w:p w14:paraId="70B72541" w14:textId="077AC936" w:rsidR="00167030" w:rsidRDefault="00167030" w:rsidP="00167030">
      <w:r>
        <w:t>Termín vyhlášení výzvy: podzim 2021</w:t>
      </w:r>
    </w:p>
    <w:p w14:paraId="0C85C83B" w14:textId="706FA76D" w:rsidR="00167030" w:rsidRDefault="00167030" w:rsidP="00167030">
      <w:r>
        <w:t xml:space="preserve">Výše dotace: podle aktivity, </w:t>
      </w:r>
      <w:r w:rsidR="003D74B0">
        <w:t>bonus za využití více opatření</w:t>
      </w:r>
    </w:p>
    <w:p w14:paraId="43B718EF" w14:textId="0676F185" w:rsidR="00167030" w:rsidRDefault="00167030" w:rsidP="00167030">
      <w:r>
        <w:t xml:space="preserve">Více informací: </w:t>
      </w:r>
      <w:hyperlink r:id="rId8" w:history="1">
        <w:r w:rsidRPr="00824485">
          <w:rPr>
            <w:rStyle w:val="Hypertextovodkaz"/>
          </w:rPr>
          <w:t>https://2030.novazelenausporam.cz/bytove-domy/</w:t>
        </w:r>
      </w:hyperlink>
    </w:p>
    <w:p w14:paraId="1C1C249B" w14:textId="2BD0EE52" w:rsidR="003D74B0" w:rsidRDefault="0069180E" w:rsidP="00167030">
      <w:r>
        <w:t>Je doporučováno</w:t>
      </w:r>
      <w:r w:rsidR="003D74B0" w:rsidRPr="003D74B0">
        <w:t xml:space="preserve"> záměr</w:t>
      </w:r>
      <w:r>
        <w:t xml:space="preserve"> obcí</w:t>
      </w:r>
      <w:r w:rsidR="003D74B0" w:rsidRPr="003D74B0">
        <w:t xml:space="preserve"> předem konzultovat s</w:t>
      </w:r>
      <w:r>
        <w:t xml:space="preserve"> pracovníky </w:t>
      </w:r>
      <w:r w:rsidR="003D74B0" w:rsidRPr="003D74B0">
        <w:t>na krajských pracovištích</w:t>
      </w:r>
      <w:r>
        <w:t xml:space="preserve"> SFŽP</w:t>
      </w:r>
      <w:r w:rsidR="003D74B0" w:rsidRPr="003D74B0">
        <w:t>. Pravděpodobně bude nutno žádat v režimu veřejné podpory a splnit další požadavky vyplývající z platné legislativy.</w:t>
      </w:r>
    </w:p>
    <w:p w14:paraId="45EEE692" w14:textId="70E72759" w:rsidR="00DE6744" w:rsidRDefault="00BA2131" w:rsidP="00C32630">
      <w:pPr>
        <w:pStyle w:val="Nadpis1"/>
      </w:pPr>
      <w:r>
        <w:br w:type="column"/>
      </w:r>
    </w:p>
    <w:p w14:paraId="320CE38F" w14:textId="47F5C68D" w:rsidR="00731DB9" w:rsidRDefault="00096EFA" w:rsidP="008A5E4A">
      <w:pPr>
        <w:pStyle w:val="Nadpis1"/>
      </w:pPr>
      <w:bookmarkStart w:id="1" w:name="_Ref82524559"/>
      <w:r>
        <w:t>Lesnická infrastruktura – výstavba a rekonstrukce lesních cest</w:t>
      </w:r>
      <w:bookmarkEnd w:id="1"/>
    </w:p>
    <w:p w14:paraId="55DE93C4" w14:textId="109CD41A" w:rsidR="00096EFA" w:rsidRDefault="00096EFA" w:rsidP="00096EFA">
      <w:r>
        <w:t>Program rozvoje venkova na období 2014-2020, 13. kolo příjmu žádostí</w:t>
      </w:r>
    </w:p>
    <w:p w14:paraId="6B81B08D" w14:textId="18344630" w:rsidR="008E328A" w:rsidRDefault="008E328A" w:rsidP="00096EFA">
      <w:r>
        <w:t>Poskytovatel: Ministerstvo zemědělství, Program rozvoje venkova</w:t>
      </w:r>
    </w:p>
    <w:p w14:paraId="2A1DAC6B" w14:textId="7CBE26E0" w:rsidR="00096EFA" w:rsidRDefault="00096EFA" w:rsidP="00096EFA">
      <w:r>
        <w:t>Žadatelé: d</w:t>
      </w:r>
      <w:r w:rsidRPr="00096EFA">
        <w:t>ržitelé (vlastníci, nájemci, pachtýři nebo vypůjčitelé) lesů</w:t>
      </w:r>
    </w:p>
    <w:p w14:paraId="4F6C50FF" w14:textId="77777777" w:rsidR="00096EFA" w:rsidRDefault="00096EFA" w:rsidP="00096EFA">
      <w:r>
        <w:t xml:space="preserve">Podporované aktivity: </w:t>
      </w:r>
    </w:p>
    <w:p w14:paraId="08550469" w14:textId="77777777" w:rsidR="008A5E4A" w:rsidRDefault="00096EFA" w:rsidP="008A5E4A">
      <w:pPr>
        <w:pStyle w:val="Odstavecseseznamem"/>
        <w:numPr>
          <w:ilvl w:val="0"/>
          <w:numId w:val="2"/>
        </w:numPr>
      </w:pPr>
      <w:r w:rsidRPr="00096EFA">
        <w:t>investice, které souvisejí s výstavbou nových lesních cest 1L a 2L nebo s rekonstrukcí lesních svážnic (3L) a technologických linek (4L) na lesní cesty 1L a 2L, včetně souvisejících objektů a vybavení</w:t>
      </w:r>
      <w:r w:rsidR="008A5E4A">
        <w:t xml:space="preserve"> </w:t>
      </w:r>
      <w:r w:rsidRPr="00096EFA">
        <w:t>a včetně nezbytně vyvolaných investi</w:t>
      </w:r>
      <w:r w:rsidR="008A5E4A">
        <w:t>c</w:t>
      </w:r>
      <w:r w:rsidRPr="00096EFA">
        <w:t xml:space="preserve"> </w:t>
      </w:r>
    </w:p>
    <w:p w14:paraId="5B1F61D4" w14:textId="77777777" w:rsidR="008A5E4A" w:rsidRDefault="00096EFA" w:rsidP="008A5E4A">
      <w:pPr>
        <w:pStyle w:val="Odstavecseseznamem"/>
        <w:numPr>
          <w:ilvl w:val="0"/>
          <w:numId w:val="2"/>
        </w:numPr>
      </w:pPr>
      <w:r w:rsidRPr="00096EFA">
        <w:t xml:space="preserve">investice, které souvisejí s rekonstrukcí stávajících lesních cest 1L a 2L, včetně souvisejících objektů a objektů a vybavení a včetně nezbytně vyvolaných investic </w:t>
      </w:r>
    </w:p>
    <w:p w14:paraId="4C54D133" w14:textId="77777777" w:rsidR="008A5E4A" w:rsidRDefault="00096EFA" w:rsidP="008A5E4A">
      <w:pPr>
        <w:pStyle w:val="Odstavecseseznamem"/>
        <w:numPr>
          <w:ilvl w:val="0"/>
          <w:numId w:val="2"/>
        </w:numPr>
      </w:pPr>
      <w:r w:rsidRPr="00096EFA">
        <w:t xml:space="preserve">projekční a průzkumné práce a inženýrská činnost během realizace projektu, maximálně do částky odpovídající 20 % způsobilých výdajů, ze kterých je stanovena dotace </w:t>
      </w:r>
    </w:p>
    <w:p w14:paraId="3ACED79B" w14:textId="7043AB36" w:rsidR="00096EFA" w:rsidRDefault="00096EFA" w:rsidP="008A5E4A">
      <w:pPr>
        <w:pStyle w:val="Odstavecseseznamem"/>
        <w:numPr>
          <w:ilvl w:val="0"/>
          <w:numId w:val="2"/>
        </w:numPr>
      </w:pPr>
      <w:r w:rsidRPr="00096EFA">
        <w:t>nákup pozemku maximálně do částky odpovídající 10 % způsobilých výdajů</w:t>
      </w:r>
    </w:p>
    <w:p w14:paraId="6F0C2522" w14:textId="7F77CE02" w:rsidR="008A5E4A" w:rsidRDefault="008A5E4A" w:rsidP="008A5E4A"/>
    <w:p w14:paraId="21F27C1B" w14:textId="0116B88D" w:rsidR="008A5E4A" w:rsidRDefault="008A5E4A" w:rsidP="008A5E4A">
      <w:r>
        <w:t>Zahájení příjmu žádostí: 5.10.2021</w:t>
      </w:r>
    </w:p>
    <w:p w14:paraId="6E8FD266" w14:textId="6504E1EF" w:rsidR="008A5E4A" w:rsidRDefault="008A5E4A" w:rsidP="008A5E4A">
      <w:r>
        <w:t>Konec příjmu žádostí: 26.10.2021</w:t>
      </w:r>
    </w:p>
    <w:p w14:paraId="526859E1" w14:textId="338987BF" w:rsidR="008A5E4A" w:rsidRDefault="008A5E4A" w:rsidP="008A5E4A">
      <w:r>
        <w:t>Dotace: 90 % celkových způsobilých výdajů, minimální výdaje 100 000,- Kč, maximální výdaje 8 000 000,- Kč</w:t>
      </w:r>
    </w:p>
    <w:p w14:paraId="2D931B62" w14:textId="0D99A956" w:rsidR="008A5E4A" w:rsidRDefault="008A5E4A" w:rsidP="008A5E4A">
      <w:r>
        <w:t xml:space="preserve">Více informací: </w:t>
      </w:r>
      <w:hyperlink r:id="rId9" w:history="1">
        <w:r w:rsidRPr="00824485">
          <w:rPr>
            <w:rStyle w:val="Hypertextovodkaz"/>
          </w:rPr>
          <w:t>http://eagri.cz/public/web/mze/dotace/program-rozvoje-venkova-na-obdobi-2014/opatreni/m04-investice-do-hmotneho-majetku/x4-3-2-lesnicka-infrastruktura/</w:t>
        </w:r>
      </w:hyperlink>
    </w:p>
    <w:p w14:paraId="42774DE6" w14:textId="77777777" w:rsidR="008A5E4A" w:rsidRDefault="008A5E4A">
      <w:r>
        <w:br w:type="page"/>
      </w:r>
    </w:p>
    <w:p w14:paraId="0819FA3F" w14:textId="7B6F419A" w:rsidR="008A5E4A" w:rsidRDefault="008A5E4A" w:rsidP="008A5E4A">
      <w:pPr>
        <w:pStyle w:val="Nadpis1"/>
      </w:pPr>
      <w:bookmarkStart w:id="2" w:name="_Ref82524563"/>
      <w:r w:rsidRPr="008A5E4A">
        <w:lastRenderedPageBreak/>
        <w:t>Obnova lesních porostů po kalamitách</w:t>
      </w:r>
      <w:bookmarkEnd w:id="2"/>
      <w:r>
        <w:t xml:space="preserve"> </w:t>
      </w:r>
    </w:p>
    <w:p w14:paraId="05ACB6CC" w14:textId="3B562603" w:rsidR="008A5E4A" w:rsidRDefault="008A5E4A" w:rsidP="008A5E4A">
      <w:r>
        <w:t>Program rozvoje venkova na období 2014-2020, 13. kolo příjmu žádostí</w:t>
      </w:r>
    </w:p>
    <w:p w14:paraId="723E56CB" w14:textId="77777777" w:rsidR="008E328A" w:rsidRDefault="008E328A" w:rsidP="008E328A">
      <w:r>
        <w:t>Poskytovatel: Ministerstvo zemědělství, Program rozvoje venkova</w:t>
      </w:r>
    </w:p>
    <w:p w14:paraId="4DED5772" w14:textId="672A8464" w:rsidR="008A5E4A" w:rsidRDefault="008A5E4A" w:rsidP="008A5E4A">
      <w:r>
        <w:t xml:space="preserve">Žadatelé: </w:t>
      </w:r>
      <w:r w:rsidRPr="00096EFA">
        <w:t>vlastní</w:t>
      </w:r>
      <w:r w:rsidR="00ED2A7D">
        <w:t>k</w:t>
      </w:r>
      <w:r w:rsidRPr="00096EFA">
        <w:t>, nájemc</w:t>
      </w:r>
      <w:r w:rsidR="00ED2A7D">
        <w:t>e</w:t>
      </w:r>
      <w:r w:rsidRPr="00096EFA">
        <w:t>, pachtýř nebo vypůjčitel</w:t>
      </w:r>
      <w:r w:rsidR="00ED2A7D">
        <w:t xml:space="preserve"> </w:t>
      </w:r>
      <w:r w:rsidRPr="00096EFA">
        <w:t>lesů</w:t>
      </w:r>
    </w:p>
    <w:p w14:paraId="0AB808E0" w14:textId="6525DC26" w:rsidR="008A5E4A" w:rsidRDefault="008A5E4A" w:rsidP="008A5E4A">
      <w:r w:rsidRPr="008A5E4A">
        <w:t>Podpora je zaměřena na obnovu produkčního potenciálu lesa a všech jeho funkcí a snížení rozsahu škod způsobených přírodními katastrofami abiotické povahy, tedy klimatickými a dalšími faktory (bořivý vítr, mokrý sníh, požár, sucho apod.) a vybranými biotickými činiteli (houbové patogeny – nekróza jasanu (</w:t>
      </w:r>
      <w:proofErr w:type="spellStart"/>
      <w:r w:rsidRPr="008A5E4A">
        <w:t>Hymenoscyphus</w:t>
      </w:r>
      <w:proofErr w:type="spellEnd"/>
      <w:r w:rsidRPr="008A5E4A">
        <w:t xml:space="preserve"> </w:t>
      </w:r>
      <w:proofErr w:type="spellStart"/>
      <w:r w:rsidRPr="008A5E4A">
        <w:t>fraxineus</w:t>
      </w:r>
      <w:proofErr w:type="spellEnd"/>
      <w:r w:rsidRPr="008A5E4A">
        <w:t xml:space="preserve"> / anamorfní stádium </w:t>
      </w:r>
      <w:proofErr w:type="spellStart"/>
      <w:r w:rsidRPr="008A5E4A">
        <w:t>Chalara</w:t>
      </w:r>
      <w:proofErr w:type="spellEnd"/>
      <w:r w:rsidRPr="008A5E4A">
        <w:t xml:space="preserve"> </w:t>
      </w:r>
      <w:proofErr w:type="spellStart"/>
      <w:r w:rsidRPr="008A5E4A">
        <w:t>fraxinea</w:t>
      </w:r>
      <w:proofErr w:type="spellEnd"/>
      <w:r w:rsidRPr="008A5E4A">
        <w:t xml:space="preserve">), </w:t>
      </w:r>
      <w:proofErr w:type="spellStart"/>
      <w:r w:rsidRPr="008A5E4A">
        <w:t>Phytophthora</w:t>
      </w:r>
      <w:proofErr w:type="spellEnd"/>
      <w:r w:rsidRPr="008A5E4A">
        <w:t xml:space="preserve"> </w:t>
      </w:r>
      <w:proofErr w:type="spellStart"/>
      <w:r w:rsidRPr="008A5E4A">
        <w:t>sp</w:t>
      </w:r>
      <w:proofErr w:type="spellEnd"/>
      <w:r w:rsidRPr="008A5E4A">
        <w:t xml:space="preserve">., </w:t>
      </w:r>
      <w:proofErr w:type="spellStart"/>
      <w:r w:rsidRPr="008A5E4A">
        <w:t>kloubnatka</w:t>
      </w:r>
      <w:proofErr w:type="spellEnd"/>
      <w:r w:rsidRPr="008A5E4A">
        <w:t xml:space="preserve"> smrková (</w:t>
      </w:r>
      <w:proofErr w:type="spellStart"/>
      <w:r w:rsidRPr="008A5E4A">
        <w:t>Gemmamyces</w:t>
      </w:r>
      <w:proofErr w:type="spellEnd"/>
      <w:r w:rsidRPr="008A5E4A">
        <w:t xml:space="preserve"> </w:t>
      </w:r>
      <w:proofErr w:type="spellStart"/>
      <w:r w:rsidRPr="008A5E4A">
        <w:t>piceae</w:t>
      </w:r>
      <w:proofErr w:type="spellEnd"/>
      <w:r w:rsidRPr="008A5E4A">
        <w:t>) na smrku ztepilém; hmyzí škůdci – ponravy chrousta obecného (</w:t>
      </w:r>
      <w:proofErr w:type="spellStart"/>
      <w:r w:rsidRPr="008A5E4A">
        <w:t>Melolontha</w:t>
      </w:r>
      <w:proofErr w:type="spellEnd"/>
      <w:r w:rsidRPr="008A5E4A">
        <w:t xml:space="preserve"> </w:t>
      </w:r>
      <w:proofErr w:type="spellStart"/>
      <w:r w:rsidRPr="008A5E4A">
        <w:t>melolontha</w:t>
      </w:r>
      <w:proofErr w:type="spellEnd"/>
      <w:r w:rsidRPr="008A5E4A">
        <w:t xml:space="preserve">) a chrousta </w:t>
      </w:r>
      <w:proofErr w:type="spellStart"/>
      <w:r w:rsidRPr="008A5E4A">
        <w:t>maďalového</w:t>
      </w:r>
      <w:proofErr w:type="spellEnd"/>
      <w:r w:rsidRPr="008A5E4A">
        <w:t xml:space="preserve"> (</w:t>
      </w:r>
      <w:proofErr w:type="spellStart"/>
      <w:r w:rsidRPr="008A5E4A">
        <w:t>Melolontha</w:t>
      </w:r>
      <w:proofErr w:type="spellEnd"/>
      <w:r w:rsidRPr="008A5E4A">
        <w:t xml:space="preserve"> </w:t>
      </w:r>
      <w:proofErr w:type="spellStart"/>
      <w:r w:rsidRPr="008A5E4A">
        <w:t>hippocastani</w:t>
      </w:r>
      <w:proofErr w:type="spellEnd"/>
      <w:r w:rsidRPr="008A5E4A">
        <w:t>), bekyně mniška (</w:t>
      </w:r>
      <w:proofErr w:type="spellStart"/>
      <w:r w:rsidRPr="008A5E4A">
        <w:t>Lymantria</w:t>
      </w:r>
      <w:proofErr w:type="spellEnd"/>
      <w:r w:rsidRPr="008A5E4A">
        <w:t xml:space="preserve"> monacha), ploskohřbetky na smrku (</w:t>
      </w:r>
      <w:proofErr w:type="spellStart"/>
      <w:r w:rsidRPr="008A5E4A">
        <w:t>Cephalcia</w:t>
      </w:r>
      <w:proofErr w:type="spellEnd"/>
      <w:r w:rsidRPr="008A5E4A">
        <w:t xml:space="preserve"> </w:t>
      </w:r>
      <w:proofErr w:type="spellStart"/>
      <w:r w:rsidRPr="008A5E4A">
        <w:t>sp</w:t>
      </w:r>
      <w:proofErr w:type="spellEnd"/>
      <w:r w:rsidRPr="008A5E4A">
        <w:t xml:space="preserve">.); </w:t>
      </w:r>
      <w:proofErr w:type="spellStart"/>
      <w:r w:rsidRPr="008A5E4A">
        <w:t>hrabošovití</w:t>
      </w:r>
      <w:proofErr w:type="spellEnd"/>
      <w:r w:rsidRPr="008A5E4A">
        <w:t xml:space="preserve"> hlodavci). Podpora je poskytována na odstraňování kalamitami poškozených lesních porostů ve stáří do 40 let určených k rekonstrukci, přípravu ploch po kalamitních těžbách před zalesněním (např. odstranění vývratových koláčů, naorávání, zraňování, terénní úpravy, chemická příprava půdy), umělou obnovu sadbou a síjí na plochách po kalamitních těžbách a ochranu založených lesních porostů.</w:t>
      </w:r>
    </w:p>
    <w:p w14:paraId="7CF019CE" w14:textId="77777777" w:rsidR="00ED2A7D" w:rsidRDefault="00ED2A7D" w:rsidP="008A5E4A">
      <w:r w:rsidRPr="00ED2A7D">
        <w:t>Výdaje, na které může být poskytnuta dotace</w:t>
      </w:r>
      <w:r>
        <w:t>:</w:t>
      </w:r>
    </w:p>
    <w:p w14:paraId="31819ECB" w14:textId="77777777" w:rsidR="00ED2A7D" w:rsidRDefault="00ED2A7D" w:rsidP="00ED2A7D">
      <w:pPr>
        <w:pStyle w:val="Odstavecseseznamem"/>
        <w:numPr>
          <w:ilvl w:val="0"/>
          <w:numId w:val="2"/>
        </w:numPr>
      </w:pPr>
      <w:r w:rsidRPr="00ED2A7D">
        <w:t xml:space="preserve">Odstraňování kalamitami poškozených lesních porostů ve stáří do 40 let určených k rekonstrukci, </w:t>
      </w:r>
    </w:p>
    <w:p w14:paraId="5F538E60" w14:textId="77777777" w:rsidR="00ED2A7D" w:rsidRDefault="00ED2A7D" w:rsidP="00ED2A7D">
      <w:pPr>
        <w:pStyle w:val="Odstavecseseznamem"/>
        <w:numPr>
          <w:ilvl w:val="0"/>
          <w:numId w:val="2"/>
        </w:numPr>
      </w:pPr>
      <w:r w:rsidRPr="00ED2A7D">
        <w:t xml:space="preserve">příprava ploch po kalamitních těžbách před zalesněním (např. odstranění vývratových koláčů, naorávání, zraňování, terénní úpravy, chemická příprava půdy), </w:t>
      </w:r>
    </w:p>
    <w:p w14:paraId="6D22CFB3" w14:textId="77777777" w:rsidR="00ED2A7D" w:rsidRDefault="00ED2A7D" w:rsidP="00ED2A7D">
      <w:pPr>
        <w:pStyle w:val="Odstavecseseznamem"/>
        <w:numPr>
          <w:ilvl w:val="0"/>
          <w:numId w:val="2"/>
        </w:numPr>
      </w:pPr>
      <w:r w:rsidRPr="00ED2A7D">
        <w:t>umělá obnova sadbou a síjí na plochách po kalamitních těžbách (s výjimkou sadby a síje smrku ztepilého (</w:t>
      </w:r>
      <w:proofErr w:type="spellStart"/>
      <w:r w:rsidRPr="00ED2A7D">
        <w:t>Picea</w:t>
      </w:r>
      <w:proofErr w:type="spellEnd"/>
      <w:r w:rsidRPr="00ED2A7D">
        <w:t xml:space="preserve"> </w:t>
      </w:r>
      <w:proofErr w:type="spellStart"/>
      <w:r w:rsidRPr="00ED2A7D">
        <w:t>abies</w:t>
      </w:r>
      <w:proofErr w:type="spellEnd"/>
      <w:r w:rsidRPr="00ED2A7D">
        <w:t xml:space="preserve">) při obnově lesních porostů po kalamitách způsobených suchem); u umělé obnovy sadbou je uznatelným výdajem nejvýše minimální počet jedinců na 1 hektar stanovený pro základní </w:t>
      </w:r>
      <w:proofErr w:type="gramStart"/>
      <w:r w:rsidRPr="00ED2A7D">
        <w:t>dřevinu - dle</w:t>
      </w:r>
      <w:proofErr w:type="gramEnd"/>
      <w:r w:rsidRPr="00ED2A7D">
        <w:t xml:space="preserve"> přílohy č. 6 vyhlášky č. 139/2004 Sb., </w:t>
      </w:r>
    </w:p>
    <w:p w14:paraId="787B9D41" w14:textId="73DC7FE1" w:rsidR="00ED2A7D" w:rsidRDefault="00ED2A7D" w:rsidP="00ED2A7D">
      <w:pPr>
        <w:pStyle w:val="Odstavecseseznamem"/>
        <w:numPr>
          <w:ilvl w:val="0"/>
          <w:numId w:val="2"/>
        </w:numPr>
      </w:pPr>
      <w:r w:rsidRPr="00ED2A7D">
        <w:t>ochrana založených porostů v rámci realizace projektu (např. oplocenky, individuální ochrana, chemická ochrana proti zvěři).</w:t>
      </w:r>
    </w:p>
    <w:p w14:paraId="5139352B" w14:textId="77777777" w:rsidR="008A5E4A" w:rsidRDefault="008A5E4A" w:rsidP="008A5E4A">
      <w:r>
        <w:t>Zahájení příjmu žádostí: 5.10.2021</w:t>
      </w:r>
    </w:p>
    <w:p w14:paraId="1AB98A84" w14:textId="77777777" w:rsidR="008A5E4A" w:rsidRDefault="008A5E4A" w:rsidP="008A5E4A">
      <w:r>
        <w:t>Konec příjmu žádostí: 26.10.2021</w:t>
      </w:r>
    </w:p>
    <w:p w14:paraId="5B039FE6" w14:textId="0E96D84E" w:rsidR="008A5E4A" w:rsidRDefault="008A5E4A" w:rsidP="008A5E4A">
      <w:r>
        <w:t xml:space="preserve">Dotace: 90 % celkových způsobilých výdajů, minimální výdaje </w:t>
      </w:r>
      <w:r w:rsidR="00ED2A7D">
        <w:t>75</w:t>
      </w:r>
      <w:r>
        <w:t xml:space="preserve"> 000,- Kč, maximální výdaje </w:t>
      </w:r>
      <w:r w:rsidR="00ED2A7D">
        <w:t>40</w:t>
      </w:r>
      <w:r>
        <w:t> 000 000,- Kč</w:t>
      </w:r>
    </w:p>
    <w:p w14:paraId="351A325E" w14:textId="011B3CFB" w:rsidR="008A5E4A" w:rsidRDefault="008A5E4A" w:rsidP="008A5E4A">
      <w:r>
        <w:t xml:space="preserve">Více informací: </w:t>
      </w:r>
      <w:hyperlink r:id="rId10" w:history="1">
        <w:r w:rsidR="00ED2A7D" w:rsidRPr="00824485">
          <w:rPr>
            <w:rStyle w:val="Hypertextovodkaz"/>
          </w:rPr>
          <w:t>http://eagri.cz/public/web/mze/dotace/program-rozvoje-venkova-na-obdobi-2014/opatreni/m08-investice-do-rozvoje-lesnich-oblasti/x8-4-1-obnova-lesnich-porostu-po/</w:t>
        </w:r>
      </w:hyperlink>
    </w:p>
    <w:p w14:paraId="03129D70" w14:textId="7ACB28DE" w:rsidR="00ED2A7D" w:rsidRDefault="00ED2A7D">
      <w:r>
        <w:br w:type="page"/>
      </w:r>
    </w:p>
    <w:p w14:paraId="22C5D53B" w14:textId="6E51C9EA" w:rsidR="008A5E4A" w:rsidRDefault="00E85C43" w:rsidP="00E85C43">
      <w:pPr>
        <w:pStyle w:val="Nadpis1"/>
      </w:pPr>
      <w:bookmarkStart w:id="3" w:name="_Ref82524578"/>
      <w:r>
        <w:lastRenderedPageBreak/>
        <w:t>Výsadba stromů</w:t>
      </w:r>
      <w:bookmarkEnd w:id="3"/>
    </w:p>
    <w:p w14:paraId="3A1A03F9" w14:textId="120EC013" w:rsidR="00E85C43" w:rsidRDefault="00E85C43" w:rsidP="00E85C43">
      <w:r>
        <w:t>Národní program Životní prostředí, národní dotace</w:t>
      </w:r>
    </w:p>
    <w:p w14:paraId="647F1236" w14:textId="77777777" w:rsidR="00E85C43" w:rsidRDefault="00E85C43" w:rsidP="00E85C43">
      <w:r w:rsidRPr="00E85C43">
        <w:t xml:space="preserve">Výzva č. 4/2021: Výsadba </w:t>
      </w:r>
      <w:proofErr w:type="gramStart"/>
      <w:r w:rsidRPr="00E85C43">
        <w:t>stromů - individuální</w:t>
      </w:r>
      <w:proofErr w:type="gramEnd"/>
      <w:r w:rsidRPr="00E85C43">
        <w:t xml:space="preserve"> projekty</w:t>
      </w:r>
    </w:p>
    <w:p w14:paraId="7E7B8EEA" w14:textId="309A37D5" w:rsidR="00E85C43" w:rsidRDefault="00E85C43" w:rsidP="00E85C43">
      <w:r>
        <w:t>Poskytovatel: Ministerstvo životního prostředí, Státní fond životního prostředí České republiky</w:t>
      </w:r>
    </w:p>
    <w:p w14:paraId="6526AEB3" w14:textId="080E8794" w:rsidR="00E85C43" w:rsidRPr="00F22E9A" w:rsidRDefault="00E85C43" w:rsidP="00E85C43">
      <w:r>
        <w:t xml:space="preserve">Žadatelé: </w:t>
      </w:r>
      <w:r w:rsidR="00F84A99">
        <w:t>Všechny typy subjektů s prokazatelným vztahem k místu realizace</w:t>
      </w:r>
      <w:r w:rsidR="00F84A99">
        <w:rPr>
          <w:b/>
        </w:rPr>
        <w:t xml:space="preserve"> </w:t>
      </w:r>
      <w:r w:rsidR="00F84A99">
        <w:t>projektu, s výjimkou politických stran a hnutí a organizačních složek státu</w:t>
      </w:r>
    </w:p>
    <w:p w14:paraId="680C2F7E" w14:textId="3686DA4D" w:rsidR="00F84A99" w:rsidRDefault="00F84A99" w:rsidP="00E85C43">
      <w:r w:rsidRPr="00FB177D">
        <w:t xml:space="preserve">Předmětem podpory je výsadba stanovištně vhodných druhů listnatých stromů. </w:t>
      </w:r>
      <w:r>
        <w:t>Tam, kde je to možné, musí být v rámci projektu preferována výsadba geograficky původních druhů dřevin. Na místech s výrazně změněnými podmínkami (např. v městském prostředí) se připouští i možnost výsadby geograficky nepůvodních druhů či kultivarů s vyšší odolností, které zajistí dlouhou délku života stromu bez nutnosti trvalé intenzivní péče a zálivky v těchto – pro geograficky původní druhy dřeviny nevhodných – podmínkách.</w:t>
      </w:r>
    </w:p>
    <w:p w14:paraId="7E635A9F" w14:textId="3031B7A6" w:rsidR="00E85C43" w:rsidRDefault="00E85C43" w:rsidP="00E85C43">
      <w:r>
        <w:t xml:space="preserve">Zahájení příjmu žádostí: </w:t>
      </w:r>
      <w:r w:rsidR="00F84A99">
        <w:t>2</w:t>
      </w:r>
      <w:r>
        <w:t>.</w:t>
      </w:r>
      <w:r w:rsidR="00F84A99">
        <w:t>8</w:t>
      </w:r>
      <w:r>
        <w:t>.2021</w:t>
      </w:r>
    </w:p>
    <w:p w14:paraId="449886CA" w14:textId="06E849EC" w:rsidR="00E85C43" w:rsidRDefault="00E85C43" w:rsidP="00E85C43">
      <w:r>
        <w:t xml:space="preserve">Konec příjmu žádostí: </w:t>
      </w:r>
      <w:r w:rsidR="00F84A99">
        <w:t>30</w:t>
      </w:r>
      <w:r>
        <w:t>.1</w:t>
      </w:r>
      <w:r w:rsidR="00F84A99">
        <w:t>2</w:t>
      </w:r>
      <w:r>
        <w:t>.202</w:t>
      </w:r>
      <w:r w:rsidR="00F84A99">
        <w:t>3</w:t>
      </w:r>
    </w:p>
    <w:p w14:paraId="5C24CB75" w14:textId="77777777" w:rsidR="00F84A99" w:rsidRDefault="00F84A99" w:rsidP="00F84A99">
      <w:pPr>
        <w:jc w:val="both"/>
      </w:pPr>
      <w:r>
        <w:t>Maximální výše podpory se stanoví jako součet:</w:t>
      </w:r>
    </w:p>
    <w:p w14:paraId="0A9E28D7" w14:textId="77777777" w:rsidR="00F84A99" w:rsidRDefault="00F84A99" w:rsidP="00F84A99">
      <w:pPr>
        <w:jc w:val="both"/>
      </w:pPr>
      <w:r>
        <w:t>1) podpory na pořízení příslušného počtu jednotlivých vysazovaných stromů dle tabulky č. 1,</w:t>
      </w:r>
    </w:p>
    <w:p w14:paraId="709171B5" w14:textId="77777777" w:rsidR="00F84A99" w:rsidRDefault="00F84A99" w:rsidP="00F84A99">
      <w:pPr>
        <w:jc w:val="both"/>
      </w:pPr>
      <w:r>
        <w:t>2) podpory na zajištění závlahy dle celkového počtu vysazovaných stromů dle tabulky č. 1,</w:t>
      </w:r>
    </w:p>
    <w:p w14:paraId="16C41009" w14:textId="77777777" w:rsidR="00F84A99" w:rsidRDefault="00F84A99" w:rsidP="00F84A99">
      <w:pPr>
        <w:jc w:val="both"/>
      </w:pPr>
      <w:r>
        <w:t>3) podpory na zpracování odborného posudku a zajištění odborného dozoru při realizaci podporovaných opatření, která činí maximálně 10 % z celkové výše podpory,</w:t>
      </w:r>
    </w:p>
    <w:p w14:paraId="7AA7F6AB" w14:textId="77777777" w:rsidR="00F84A99" w:rsidRDefault="00F84A99" w:rsidP="00F84A99">
      <w:pPr>
        <w:jc w:val="both"/>
      </w:pPr>
      <w:r>
        <w:t>4) podpory na zajištění publicity projektu ve smyslu čl. 14, písm. b) do maximální výše 500 Kč.</w:t>
      </w:r>
    </w:p>
    <w:p w14:paraId="18AEF051" w14:textId="77777777" w:rsidR="00F84A99" w:rsidRDefault="00F84A99" w:rsidP="00F84A99">
      <w:pPr>
        <w:jc w:val="both"/>
      </w:pPr>
      <w:r>
        <w:t>Maximální míra podpory v jednotlivých částech dle bodů 1) až 4) je stanovena na 100 % příslušných způsobilých výdajů.</w:t>
      </w:r>
    </w:p>
    <w:p w14:paraId="0A460003" w14:textId="77777777" w:rsidR="00F84A99" w:rsidRDefault="00F84A99" w:rsidP="00F84A99">
      <w:pPr>
        <w:jc w:val="both"/>
        <w:rPr>
          <w:b/>
          <w:bCs/>
        </w:rPr>
      </w:pPr>
      <w:r w:rsidRPr="00FB177D">
        <w:rPr>
          <w:b/>
          <w:bCs/>
        </w:rPr>
        <w:t>Tabulka č. 1 - Výše dílčích podpor na jeden vysazený strom</w:t>
      </w:r>
    </w:p>
    <w:tbl>
      <w:tblPr>
        <w:tblStyle w:val="Mkatabulky"/>
        <w:tblW w:w="0" w:type="auto"/>
        <w:tblLook w:val="04A0" w:firstRow="1" w:lastRow="0" w:firstColumn="1" w:lastColumn="0" w:noHBand="0" w:noVBand="1"/>
      </w:tblPr>
      <w:tblGrid>
        <w:gridCol w:w="3020"/>
        <w:gridCol w:w="3021"/>
        <w:gridCol w:w="3021"/>
      </w:tblGrid>
      <w:tr w:rsidR="00F84A99" w14:paraId="46D97C57" w14:textId="77777777" w:rsidTr="003F5DDF">
        <w:tc>
          <w:tcPr>
            <w:tcW w:w="3020" w:type="dxa"/>
          </w:tcPr>
          <w:p w14:paraId="3A7B297D" w14:textId="77777777" w:rsidR="00F84A99" w:rsidRDefault="00F84A99" w:rsidP="003F5DDF">
            <w:pPr>
              <w:jc w:val="both"/>
              <w:rPr>
                <w:b/>
                <w:bCs/>
              </w:rPr>
            </w:pPr>
            <w:r w:rsidRPr="00FB177D">
              <w:rPr>
                <w:b/>
                <w:bCs/>
              </w:rPr>
              <w:t>Kategorie stromu</w:t>
            </w:r>
          </w:p>
        </w:tc>
        <w:tc>
          <w:tcPr>
            <w:tcW w:w="3021" w:type="dxa"/>
          </w:tcPr>
          <w:p w14:paraId="21F3754E" w14:textId="77777777" w:rsidR="00F84A99" w:rsidRDefault="00F84A99" w:rsidP="003F5DDF">
            <w:pPr>
              <w:jc w:val="both"/>
              <w:rPr>
                <w:b/>
                <w:bCs/>
              </w:rPr>
            </w:pPr>
            <w:r w:rsidRPr="00FB177D">
              <w:rPr>
                <w:b/>
                <w:bCs/>
              </w:rPr>
              <w:t>Pořízení stromu</w:t>
            </w:r>
          </w:p>
        </w:tc>
        <w:tc>
          <w:tcPr>
            <w:tcW w:w="3021" w:type="dxa"/>
          </w:tcPr>
          <w:p w14:paraId="13E80376" w14:textId="77777777" w:rsidR="00F84A99" w:rsidRDefault="00F84A99" w:rsidP="003F5DDF">
            <w:pPr>
              <w:jc w:val="both"/>
              <w:rPr>
                <w:b/>
                <w:bCs/>
              </w:rPr>
            </w:pPr>
            <w:r w:rsidRPr="00FB177D">
              <w:rPr>
                <w:b/>
                <w:bCs/>
              </w:rPr>
              <w:t>Pořízení závlahy</w:t>
            </w:r>
          </w:p>
        </w:tc>
      </w:tr>
      <w:tr w:rsidR="00F84A99" w14:paraId="17D46E4E" w14:textId="77777777" w:rsidTr="003F5DDF">
        <w:tc>
          <w:tcPr>
            <w:tcW w:w="3020" w:type="dxa"/>
          </w:tcPr>
          <w:p w14:paraId="2083F178" w14:textId="77777777" w:rsidR="00F84A99" w:rsidRPr="002E0D08" w:rsidRDefault="00F84A99" w:rsidP="003F5DDF">
            <w:pPr>
              <w:jc w:val="both"/>
            </w:pPr>
            <w:r w:rsidRPr="002E0D08">
              <w:t>Listnatý/ovocný špičák</w:t>
            </w:r>
          </w:p>
        </w:tc>
        <w:tc>
          <w:tcPr>
            <w:tcW w:w="3021" w:type="dxa"/>
          </w:tcPr>
          <w:p w14:paraId="00D35699" w14:textId="77777777" w:rsidR="00F84A99" w:rsidRPr="002E0D08" w:rsidRDefault="00F84A99" w:rsidP="003F5DDF">
            <w:pPr>
              <w:jc w:val="both"/>
            </w:pPr>
            <w:r w:rsidRPr="002E0D08">
              <w:t>1 050 Kč/ks</w:t>
            </w:r>
          </w:p>
        </w:tc>
        <w:tc>
          <w:tcPr>
            <w:tcW w:w="3021" w:type="dxa"/>
          </w:tcPr>
          <w:p w14:paraId="46ADE26E" w14:textId="77777777" w:rsidR="00F84A99" w:rsidRDefault="00F84A99" w:rsidP="003F5DDF">
            <w:pPr>
              <w:jc w:val="both"/>
              <w:rPr>
                <w:b/>
                <w:bCs/>
              </w:rPr>
            </w:pPr>
            <w:r>
              <w:t>1 000 Kč/ks</w:t>
            </w:r>
          </w:p>
        </w:tc>
      </w:tr>
      <w:tr w:rsidR="00F84A99" w14:paraId="19EA2BB5" w14:textId="77777777" w:rsidTr="003F5DDF">
        <w:tc>
          <w:tcPr>
            <w:tcW w:w="3020" w:type="dxa"/>
          </w:tcPr>
          <w:p w14:paraId="4B986B32" w14:textId="77777777" w:rsidR="00F84A99" w:rsidRPr="002E0D08" w:rsidRDefault="00F84A99" w:rsidP="003F5DDF">
            <w:pPr>
              <w:jc w:val="both"/>
            </w:pPr>
            <w:r w:rsidRPr="002E0D08">
              <w:t xml:space="preserve">Ovocný strom, </w:t>
            </w:r>
            <w:proofErr w:type="spellStart"/>
            <w:r w:rsidRPr="002E0D08">
              <w:t>prostokořenný</w:t>
            </w:r>
            <w:proofErr w:type="spellEnd"/>
          </w:p>
        </w:tc>
        <w:tc>
          <w:tcPr>
            <w:tcW w:w="3021" w:type="dxa"/>
            <w:vMerge w:val="restart"/>
            <w:vAlign w:val="bottom"/>
          </w:tcPr>
          <w:p w14:paraId="3155343B" w14:textId="77777777" w:rsidR="00F84A99" w:rsidRPr="002E0D08" w:rsidRDefault="00F84A99" w:rsidP="003F5DDF">
            <w:pPr>
              <w:jc w:val="both"/>
            </w:pPr>
            <w:r w:rsidRPr="002E0D08">
              <w:t>1 700 Kč/ks</w:t>
            </w:r>
          </w:p>
        </w:tc>
        <w:tc>
          <w:tcPr>
            <w:tcW w:w="3021" w:type="dxa"/>
            <w:vMerge w:val="restart"/>
            <w:vAlign w:val="bottom"/>
          </w:tcPr>
          <w:p w14:paraId="2CC197D2" w14:textId="77777777" w:rsidR="00F84A99" w:rsidRPr="002E0D08" w:rsidRDefault="00F84A99" w:rsidP="003F5DDF">
            <w:pPr>
              <w:jc w:val="both"/>
            </w:pPr>
            <w:r w:rsidRPr="002E0D08">
              <w:t>1 000 Kč/ks</w:t>
            </w:r>
          </w:p>
        </w:tc>
      </w:tr>
      <w:tr w:rsidR="00F84A99" w14:paraId="4F5B71A1" w14:textId="77777777" w:rsidTr="003F5DDF">
        <w:tc>
          <w:tcPr>
            <w:tcW w:w="3020" w:type="dxa"/>
          </w:tcPr>
          <w:p w14:paraId="479B7F1E" w14:textId="77777777" w:rsidR="00F84A99" w:rsidRDefault="00F84A99" w:rsidP="003F5DDF">
            <w:pPr>
              <w:jc w:val="both"/>
              <w:rPr>
                <w:b/>
                <w:bCs/>
              </w:rPr>
            </w:pPr>
            <w:r>
              <w:t>Listnatý strom, odrostek (121-250 cm)</w:t>
            </w:r>
          </w:p>
        </w:tc>
        <w:tc>
          <w:tcPr>
            <w:tcW w:w="3021" w:type="dxa"/>
            <w:vMerge/>
          </w:tcPr>
          <w:p w14:paraId="33687CDD" w14:textId="77777777" w:rsidR="00F84A99" w:rsidRDefault="00F84A99" w:rsidP="003F5DDF">
            <w:pPr>
              <w:jc w:val="both"/>
              <w:rPr>
                <w:b/>
                <w:bCs/>
              </w:rPr>
            </w:pPr>
          </w:p>
        </w:tc>
        <w:tc>
          <w:tcPr>
            <w:tcW w:w="3021" w:type="dxa"/>
            <w:vMerge/>
          </w:tcPr>
          <w:p w14:paraId="4A8AF164" w14:textId="77777777" w:rsidR="00F84A99" w:rsidRDefault="00F84A99" w:rsidP="003F5DDF">
            <w:pPr>
              <w:jc w:val="both"/>
              <w:rPr>
                <w:b/>
                <w:bCs/>
              </w:rPr>
            </w:pPr>
          </w:p>
        </w:tc>
      </w:tr>
      <w:tr w:rsidR="00F84A99" w14:paraId="30F90706" w14:textId="77777777" w:rsidTr="003F5DDF">
        <w:tc>
          <w:tcPr>
            <w:tcW w:w="3020" w:type="dxa"/>
          </w:tcPr>
          <w:p w14:paraId="02230156" w14:textId="77777777" w:rsidR="00F84A99" w:rsidRDefault="00F84A99" w:rsidP="003F5DDF">
            <w:pPr>
              <w:jc w:val="both"/>
              <w:rPr>
                <w:b/>
                <w:bCs/>
              </w:rPr>
            </w:pPr>
            <w:r>
              <w:t>Listnatý strom, obvod kmínku v 1 metru: 8-10 cm</w:t>
            </w:r>
          </w:p>
        </w:tc>
        <w:tc>
          <w:tcPr>
            <w:tcW w:w="3021" w:type="dxa"/>
            <w:vMerge/>
          </w:tcPr>
          <w:p w14:paraId="13F6FD89" w14:textId="77777777" w:rsidR="00F84A99" w:rsidRDefault="00F84A99" w:rsidP="003F5DDF">
            <w:pPr>
              <w:jc w:val="both"/>
              <w:rPr>
                <w:b/>
                <w:bCs/>
              </w:rPr>
            </w:pPr>
          </w:p>
        </w:tc>
        <w:tc>
          <w:tcPr>
            <w:tcW w:w="3021" w:type="dxa"/>
            <w:vMerge/>
          </w:tcPr>
          <w:p w14:paraId="05693A95" w14:textId="77777777" w:rsidR="00F84A99" w:rsidRDefault="00F84A99" w:rsidP="003F5DDF">
            <w:pPr>
              <w:jc w:val="both"/>
              <w:rPr>
                <w:b/>
                <w:bCs/>
              </w:rPr>
            </w:pPr>
          </w:p>
        </w:tc>
      </w:tr>
      <w:tr w:rsidR="00F84A99" w14:paraId="720EEFBA" w14:textId="77777777" w:rsidTr="003F5DDF">
        <w:tc>
          <w:tcPr>
            <w:tcW w:w="3020" w:type="dxa"/>
          </w:tcPr>
          <w:p w14:paraId="5C8F410D" w14:textId="77777777" w:rsidR="00F84A99" w:rsidRDefault="00F84A99" w:rsidP="003F5DDF">
            <w:pPr>
              <w:jc w:val="both"/>
              <w:rPr>
                <w:b/>
                <w:bCs/>
              </w:rPr>
            </w:pPr>
            <w:r>
              <w:t>Listnatý/ovocný strom, obvod kmínku v 1 metru: 10-12 cm</w:t>
            </w:r>
          </w:p>
        </w:tc>
        <w:tc>
          <w:tcPr>
            <w:tcW w:w="3021" w:type="dxa"/>
          </w:tcPr>
          <w:p w14:paraId="7EBF81AF" w14:textId="77777777" w:rsidR="00F84A99" w:rsidRDefault="00F84A99" w:rsidP="003F5DDF">
            <w:pPr>
              <w:jc w:val="both"/>
              <w:rPr>
                <w:b/>
                <w:bCs/>
              </w:rPr>
            </w:pPr>
            <w:r>
              <w:t>3 300 Kč/ks</w:t>
            </w:r>
          </w:p>
        </w:tc>
        <w:tc>
          <w:tcPr>
            <w:tcW w:w="3021" w:type="dxa"/>
          </w:tcPr>
          <w:p w14:paraId="13DF2158" w14:textId="77777777" w:rsidR="00F84A99" w:rsidRDefault="00F84A99" w:rsidP="003F5DDF">
            <w:pPr>
              <w:jc w:val="both"/>
              <w:rPr>
                <w:b/>
                <w:bCs/>
              </w:rPr>
            </w:pPr>
            <w:r w:rsidRPr="002E0D08">
              <w:t>1 000 Kč/ks</w:t>
            </w:r>
          </w:p>
        </w:tc>
      </w:tr>
      <w:tr w:rsidR="00F84A99" w14:paraId="56BFDCF9" w14:textId="77777777" w:rsidTr="003F5DDF">
        <w:tc>
          <w:tcPr>
            <w:tcW w:w="3020" w:type="dxa"/>
          </w:tcPr>
          <w:p w14:paraId="420FACB4" w14:textId="77777777" w:rsidR="00F84A99" w:rsidRDefault="00F84A99" w:rsidP="003F5DDF">
            <w:pPr>
              <w:jc w:val="both"/>
              <w:rPr>
                <w:b/>
                <w:bCs/>
              </w:rPr>
            </w:pPr>
            <w:r>
              <w:t>Listnatý/ovocný strom, obvod kmínku v 1 metru: 12 cm a více</w:t>
            </w:r>
          </w:p>
        </w:tc>
        <w:tc>
          <w:tcPr>
            <w:tcW w:w="3021" w:type="dxa"/>
          </w:tcPr>
          <w:p w14:paraId="6E615239" w14:textId="77777777" w:rsidR="00F84A99" w:rsidRDefault="00F84A99" w:rsidP="003F5DDF">
            <w:pPr>
              <w:jc w:val="both"/>
              <w:rPr>
                <w:b/>
                <w:bCs/>
              </w:rPr>
            </w:pPr>
            <w:r>
              <w:t>5 000 Kč/ks</w:t>
            </w:r>
          </w:p>
        </w:tc>
        <w:tc>
          <w:tcPr>
            <w:tcW w:w="3021" w:type="dxa"/>
          </w:tcPr>
          <w:p w14:paraId="269C56EF" w14:textId="77777777" w:rsidR="00F84A99" w:rsidRPr="002E0D08" w:rsidRDefault="00F84A99" w:rsidP="003F5DDF">
            <w:pPr>
              <w:jc w:val="both"/>
            </w:pPr>
            <w:r w:rsidRPr="002E0D08">
              <w:t>1 000 Kč/ks</w:t>
            </w:r>
          </w:p>
        </w:tc>
      </w:tr>
    </w:tbl>
    <w:p w14:paraId="57353568" w14:textId="79DA69EC" w:rsidR="00F84A99" w:rsidRDefault="00F84A99" w:rsidP="00E85C43"/>
    <w:p w14:paraId="6947C8E6" w14:textId="77777777" w:rsidR="00F84A99" w:rsidRDefault="00F84A99" w:rsidP="00F84A99">
      <w:pPr>
        <w:jc w:val="both"/>
      </w:pPr>
      <w:r w:rsidRPr="00F83D97">
        <w:t>Projekty musí být realizovány na veřejně přístupných místech, případně v uzavřených vnitroblocích bytových domů využívaných ke komunitnímu setkávání jejich obyvatel, a to kdekoliv na území České republiky.</w:t>
      </w:r>
    </w:p>
    <w:p w14:paraId="701A9F58" w14:textId="77777777" w:rsidR="00F84A99" w:rsidRPr="0081405D" w:rsidRDefault="00F84A99" w:rsidP="00F84A99">
      <w:pPr>
        <w:jc w:val="both"/>
        <w:rPr>
          <w:b/>
          <w:bCs/>
        </w:rPr>
      </w:pPr>
      <w:r w:rsidRPr="0081405D">
        <w:rPr>
          <w:b/>
          <w:bCs/>
        </w:rPr>
        <w:lastRenderedPageBreak/>
        <w:t>Žádosti o podporu na výsadbu v nezastavěném území ve smyslu § 2 odst. 1 písm. f) zákona č.</w:t>
      </w:r>
      <w:r>
        <w:rPr>
          <w:b/>
          <w:bCs/>
        </w:rPr>
        <w:t> </w:t>
      </w:r>
      <w:r w:rsidRPr="0081405D">
        <w:rPr>
          <w:b/>
          <w:bCs/>
        </w:rPr>
        <w:t>183/2006 Sb., o územním plánování a stavebním řádu (stavební zákon), v platném znění, a</w:t>
      </w:r>
      <w:r>
        <w:rPr>
          <w:b/>
          <w:bCs/>
        </w:rPr>
        <w:t> </w:t>
      </w:r>
      <w:r w:rsidRPr="0081405D">
        <w:rPr>
          <w:b/>
          <w:bCs/>
        </w:rPr>
        <w:t>souvisejícího metodického pokynu budou přijímány k administraci pouze v období, kdy neprobíhá příjem žádostí v Programu péče o krajinu nebo programu Podpora obnovy přirozených funkcí krajiny administrovaných Agenturou ochrany přírody a krajiny České republiky</w:t>
      </w:r>
    </w:p>
    <w:p w14:paraId="4B1E6CFB" w14:textId="77777777" w:rsidR="00F84A99" w:rsidRDefault="00F84A99" w:rsidP="00E85C43"/>
    <w:p w14:paraId="4FD26358" w14:textId="307F6524" w:rsidR="00E85C43" w:rsidRDefault="00E85C43" w:rsidP="00E85C43">
      <w:r>
        <w:t xml:space="preserve">Více informací: </w:t>
      </w:r>
      <w:hyperlink r:id="rId11" w:history="1">
        <w:r w:rsidR="00F84A99" w:rsidRPr="00824485">
          <w:rPr>
            <w:rStyle w:val="Hypertextovodkaz"/>
          </w:rPr>
          <w:t>https://www.narodniprogramzp.cz/nabidka-dotaci/detail-vyzvy/?id=94</w:t>
        </w:r>
      </w:hyperlink>
    </w:p>
    <w:p w14:paraId="328D67C1" w14:textId="592A4322" w:rsidR="00B96592" w:rsidRDefault="00B96592">
      <w:r>
        <w:br w:type="page"/>
      </w:r>
    </w:p>
    <w:p w14:paraId="52BC056D" w14:textId="5047D862" w:rsidR="00E85C43" w:rsidRDefault="00CF525F" w:rsidP="00CF525F">
      <w:pPr>
        <w:pStyle w:val="Nadpis1"/>
      </w:pPr>
      <w:bookmarkStart w:id="4" w:name="_Ref82542626"/>
      <w:r>
        <w:lastRenderedPageBreak/>
        <w:t xml:space="preserve">Výstavba pro </w:t>
      </w:r>
      <w:proofErr w:type="gramStart"/>
      <w:r>
        <w:t>obce</w:t>
      </w:r>
      <w:r w:rsidRPr="00CF525F">
        <w:t xml:space="preserve"> - na</w:t>
      </w:r>
      <w:proofErr w:type="gramEnd"/>
      <w:r w:rsidRPr="00CF525F">
        <w:t xml:space="preserve"> pořízení sociálních bytů, sociálních a smíšených domů</w:t>
      </w:r>
      <w:bookmarkEnd w:id="4"/>
    </w:p>
    <w:p w14:paraId="6F4509D4" w14:textId="6DE0E2AF" w:rsidR="00CF525F" w:rsidRDefault="00CF525F" w:rsidP="00CF525F">
      <w:r>
        <w:t>Vyhlašovatel: Státní fond podpory investic</w:t>
      </w:r>
    </w:p>
    <w:p w14:paraId="6765508E" w14:textId="06285BCF" w:rsidR="00CF525F" w:rsidRDefault="00CF525F" w:rsidP="00CF525F">
      <w:r>
        <w:t>Žadatelé: obec, dobrovolný svazek obcí</w:t>
      </w:r>
    </w:p>
    <w:p w14:paraId="5556B8FD" w14:textId="09242464" w:rsidR="00611CC5" w:rsidRDefault="00611CC5" w:rsidP="00CF525F">
      <w:r>
        <w:t>Volba dotace, zvýhodněný úvěr.</w:t>
      </w:r>
    </w:p>
    <w:p w14:paraId="79803D13" w14:textId="77777777" w:rsidR="00611CC5" w:rsidRPr="00611CC5" w:rsidRDefault="00611CC5" w:rsidP="00611CC5">
      <w:pPr>
        <w:rPr>
          <w:b/>
          <w:bCs/>
        </w:rPr>
      </w:pPr>
      <w:r w:rsidRPr="00611CC5">
        <w:rPr>
          <w:b/>
          <w:bCs/>
        </w:rPr>
        <w:t>Dotaci lze využít na:</w:t>
      </w:r>
    </w:p>
    <w:p w14:paraId="48F743FC" w14:textId="77777777" w:rsidR="00611CC5" w:rsidRDefault="00611CC5" w:rsidP="00611CC5">
      <w:pPr>
        <w:pStyle w:val="Odstavecseseznamem"/>
        <w:numPr>
          <w:ilvl w:val="0"/>
          <w:numId w:val="13"/>
        </w:numPr>
      </w:pPr>
      <w:r>
        <w:t>novostavbu sociálního domu nebo část smíšeného domu;</w:t>
      </w:r>
    </w:p>
    <w:p w14:paraId="7C678D2A" w14:textId="77777777" w:rsidR="00611CC5" w:rsidRDefault="00611CC5" w:rsidP="00611CC5">
      <w:pPr>
        <w:pStyle w:val="Odstavecseseznamem"/>
        <w:numPr>
          <w:ilvl w:val="0"/>
          <w:numId w:val="13"/>
        </w:numPr>
      </w:pPr>
      <w:r>
        <w:t>stavební úpravu prostor určených k jiným účelům než k bydlení, kterou vznikne sociální dům nebo část smíšeného domu nebo sociální byt;</w:t>
      </w:r>
    </w:p>
    <w:p w14:paraId="256DF33D" w14:textId="77777777" w:rsidR="00611CC5" w:rsidRDefault="00611CC5" w:rsidP="00611CC5">
      <w:pPr>
        <w:pStyle w:val="Odstavecseseznamem"/>
        <w:numPr>
          <w:ilvl w:val="0"/>
          <w:numId w:val="13"/>
        </w:numPr>
      </w:pPr>
      <w:r>
        <w:t>nástavbu nebo přístavbu, kterou vznikne sociální byt;</w:t>
      </w:r>
    </w:p>
    <w:p w14:paraId="6CFC825D" w14:textId="77777777" w:rsidR="00611CC5" w:rsidRDefault="00611CC5" w:rsidP="00611CC5">
      <w:pPr>
        <w:pStyle w:val="Odstavecseseznamem"/>
        <w:numPr>
          <w:ilvl w:val="0"/>
          <w:numId w:val="13"/>
        </w:numPr>
      </w:pPr>
      <w:r>
        <w:t>stavební úpravu bytového nebo rodinného domu nezpůsobilého k bydlení, kterou vznikne sociální dům nebo část smíšeného domu;</w:t>
      </w:r>
    </w:p>
    <w:p w14:paraId="6B591931" w14:textId="77777777" w:rsidR="00611CC5" w:rsidRDefault="00611CC5" w:rsidP="00611CC5">
      <w:pPr>
        <w:pStyle w:val="Odstavecseseznamem"/>
        <w:numPr>
          <w:ilvl w:val="0"/>
          <w:numId w:val="13"/>
        </w:numPr>
      </w:pPr>
      <w:r>
        <w:t>modernizaci nevyužívaného bytového domu, kterou vznikne sociální dům nebo část smíšeného domu;</w:t>
      </w:r>
    </w:p>
    <w:p w14:paraId="18C2D0A4" w14:textId="3156D5E9" w:rsidR="00611CC5" w:rsidRDefault="00611CC5" w:rsidP="00611CC5">
      <w:pPr>
        <w:pStyle w:val="Odstavecseseznamem"/>
        <w:numPr>
          <w:ilvl w:val="0"/>
          <w:numId w:val="13"/>
        </w:numPr>
      </w:pPr>
      <w:r>
        <w:t>koupi sociálního bytu, sociálního domu nebo části smíšeného domu.</w:t>
      </w:r>
    </w:p>
    <w:p w14:paraId="7241ED29" w14:textId="51C87C8D" w:rsidR="00C46FCF" w:rsidRDefault="00611CC5" w:rsidP="00611CC5">
      <w:r>
        <w:t>Výše dotace: až do výše celkových způsobilých nákladů investičního záměru; nejvýše však do částky určené jako součin celkového počtu m2 podlahové plochy sociálních bytů a průměrných nákladů na výstavbu na 1 m2 užitkové plochy bytu.</w:t>
      </w:r>
    </w:p>
    <w:p w14:paraId="560B16A6" w14:textId="77777777" w:rsidR="00611CC5" w:rsidRDefault="00611CC5" w:rsidP="00611CC5">
      <w:r>
        <w:t>Podmínky pro poskytnutí dotace:</w:t>
      </w:r>
    </w:p>
    <w:p w14:paraId="1C5BBB2D" w14:textId="77777777" w:rsidR="00611CC5" w:rsidRDefault="00611CC5" w:rsidP="00611CC5">
      <w:pPr>
        <w:pStyle w:val="Odstavecseseznamem"/>
        <w:numPr>
          <w:ilvl w:val="0"/>
          <w:numId w:val="14"/>
        </w:numPr>
      </w:pPr>
      <w:r>
        <w:t>žadatel o dotaci je pověřen výkonem služby obecného hospodářského zájmu, spočívajícím v poskytování bydlení v sociálním bytě;</w:t>
      </w:r>
    </w:p>
    <w:p w14:paraId="135F06C4" w14:textId="4A94C9F3" w:rsidR="00611CC5" w:rsidRDefault="00611CC5" w:rsidP="00611CC5">
      <w:pPr>
        <w:pStyle w:val="Odstavecseseznamem"/>
        <w:numPr>
          <w:ilvl w:val="0"/>
          <w:numId w:val="14"/>
        </w:numPr>
      </w:pPr>
      <w:r>
        <w:t>žadatel se zaváže, že sociální byt bude sloužit k bydlení způsobilé domácnosti, a nájemní smlouvy bude uzavírat dle stanovených podmínek, vyplývajících z jeho pověření, nejméně však po dobu 20 let.</w:t>
      </w:r>
    </w:p>
    <w:p w14:paraId="38F6C191" w14:textId="77777777" w:rsidR="00611CC5" w:rsidRPr="00611CC5" w:rsidRDefault="00611CC5" w:rsidP="00611CC5">
      <w:pPr>
        <w:rPr>
          <w:b/>
          <w:bCs/>
        </w:rPr>
      </w:pPr>
      <w:r w:rsidRPr="00611CC5">
        <w:rPr>
          <w:b/>
          <w:bCs/>
        </w:rPr>
        <w:t>Úvěr lze využít na:</w:t>
      </w:r>
    </w:p>
    <w:p w14:paraId="72BAB54B" w14:textId="77777777" w:rsidR="00611CC5" w:rsidRDefault="00611CC5" w:rsidP="00611CC5">
      <w:pPr>
        <w:pStyle w:val="Odstavecseseznamem"/>
        <w:numPr>
          <w:ilvl w:val="0"/>
          <w:numId w:val="15"/>
        </w:numPr>
      </w:pPr>
      <w:r>
        <w:t>novostavbu dostupného domu nebo části smíšeného domu; stavební úpravu prostor určených k jiným účelům než k bydlení, kterou vznikne dostupný dům nebo část smíšeného domu nebo dostupný byt;</w:t>
      </w:r>
    </w:p>
    <w:p w14:paraId="4EC581A8" w14:textId="77777777" w:rsidR="00611CC5" w:rsidRDefault="00611CC5" w:rsidP="00611CC5">
      <w:pPr>
        <w:pStyle w:val="Odstavecseseznamem"/>
        <w:numPr>
          <w:ilvl w:val="0"/>
          <w:numId w:val="15"/>
        </w:numPr>
      </w:pPr>
      <w:r>
        <w:t>nástavbu nebo přístavbu, kterou vznikne dostupný byt;</w:t>
      </w:r>
    </w:p>
    <w:p w14:paraId="7C67EB63" w14:textId="77777777" w:rsidR="00611CC5" w:rsidRDefault="00611CC5" w:rsidP="00611CC5">
      <w:pPr>
        <w:pStyle w:val="Odstavecseseznamem"/>
        <w:numPr>
          <w:ilvl w:val="0"/>
          <w:numId w:val="15"/>
        </w:numPr>
      </w:pPr>
      <w:r>
        <w:t>stavební úpravu bytového nebo rodinného domu nezpůsobilého k bydlení, kterou vznikne dostupný dům nebo část smíšeného domu;</w:t>
      </w:r>
    </w:p>
    <w:p w14:paraId="2DD05E76" w14:textId="77777777" w:rsidR="00611CC5" w:rsidRDefault="00611CC5" w:rsidP="00611CC5">
      <w:pPr>
        <w:pStyle w:val="Odstavecseseznamem"/>
        <w:numPr>
          <w:ilvl w:val="0"/>
          <w:numId w:val="15"/>
        </w:numPr>
      </w:pPr>
      <w:r>
        <w:t>modernizaci nevyužívaného bytového domu, kterou vznikne dostupný dům nebo část smíšeného domu;</w:t>
      </w:r>
    </w:p>
    <w:p w14:paraId="6D9EEE74" w14:textId="5590C487" w:rsidR="00611CC5" w:rsidRDefault="00611CC5" w:rsidP="00611CC5">
      <w:pPr>
        <w:pStyle w:val="Odstavecseseznamem"/>
        <w:numPr>
          <w:ilvl w:val="0"/>
          <w:numId w:val="15"/>
        </w:numPr>
      </w:pPr>
      <w:r>
        <w:t>koupi dostupného bytu, dostupného domu nebo části smíšeného domu.</w:t>
      </w:r>
    </w:p>
    <w:p w14:paraId="3ABBA091" w14:textId="06E5077B" w:rsidR="00611CC5" w:rsidRDefault="00611CC5" w:rsidP="00611CC5">
      <w:r>
        <w:t>Výše úvěru: až do výše celkových způsobilých nákladů investičního záměru; maximální výše úvěru stanovena dle varianty podpory.</w:t>
      </w:r>
    </w:p>
    <w:p w14:paraId="4B0BA8D3" w14:textId="77777777" w:rsidR="00611CC5" w:rsidRDefault="00611CC5" w:rsidP="00611CC5">
      <w:r>
        <w:t>Úroková sazba:</w:t>
      </w:r>
    </w:p>
    <w:p w14:paraId="21724C21" w14:textId="77777777" w:rsidR="00611CC5" w:rsidRDefault="00611CC5" w:rsidP="00611CC5">
      <w:pPr>
        <w:pStyle w:val="Odstavecseseznamem"/>
        <w:numPr>
          <w:ilvl w:val="0"/>
          <w:numId w:val="16"/>
        </w:numPr>
      </w:pPr>
      <w:r>
        <w:t xml:space="preserve">ve výši základní sazby Evropské unie pro Českou republiku snížené o </w:t>
      </w:r>
      <w:proofErr w:type="gramStart"/>
      <w:r>
        <w:t>0,5 procentního</w:t>
      </w:r>
      <w:proofErr w:type="gramEnd"/>
      <w:r>
        <w:t xml:space="preserve"> bodu, nejméně však ve výši 1 % ročně;</w:t>
      </w:r>
    </w:p>
    <w:p w14:paraId="74DEFC8B" w14:textId="77777777" w:rsidR="00611CC5" w:rsidRDefault="00611CC5" w:rsidP="00611CC5">
      <w:pPr>
        <w:pStyle w:val="Odstavecseseznamem"/>
        <w:numPr>
          <w:ilvl w:val="0"/>
          <w:numId w:val="16"/>
        </w:numPr>
      </w:pPr>
      <w:r>
        <w:t>fixní po celou dobu splácení úvěru;</w:t>
      </w:r>
    </w:p>
    <w:p w14:paraId="43008CE6" w14:textId="7A71A54A" w:rsidR="00611CC5" w:rsidRDefault="00611CC5" w:rsidP="00611CC5">
      <w:pPr>
        <w:pStyle w:val="Odstavecseseznamem"/>
        <w:numPr>
          <w:ilvl w:val="0"/>
          <w:numId w:val="16"/>
        </w:numPr>
      </w:pPr>
      <w:r>
        <w:lastRenderedPageBreak/>
        <w:t>úročení vyčerpané části úvěru začíná dnem zahájení čerpání úvěru.</w:t>
      </w:r>
    </w:p>
    <w:p w14:paraId="49143CE7" w14:textId="015C9E92" w:rsidR="00611CC5" w:rsidRDefault="00611CC5" w:rsidP="00611CC5">
      <w:r>
        <w:t>Splatnost úvěru: 30 let ode dne dokončení výstavby.</w:t>
      </w:r>
    </w:p>
    <w:p w14:paraId="593BEDED" w14:textId="772261FB" w:rsidR="00611CC5" w:rsidRDefault="00611CC5" w:rsidP="00611CC5">
      <w:r>
        <w:t xml:space="preserve">Více informací: </w:t>
      </w:r>
      <w:hyperlink r:id="rId12" w:history="1">
        <w:r w:rsidRPr="00903C63">
          <w:rPr>
            <w:rStyle w:val="Hypertextovodkaz"/>
          </w:rPr>
          <w:t>https://sfpi.cz/vystavba-pro-obce/</w:t>
        </w:r>
      </w:hyperlink>
    </w:p>
    <w:p w14:paraId="0271748E" w14:textId="68F100AC" w:rsidR="007734DE" w:rsidRDefault="007734DE">
      <w:r>
        <w:br w:type="page"/>
      </w:r>
    </w:p>
    <w:p w14:paraId="00B3B814" w14:textId="2AFE13CF" w:rsidR="00611CC5" w:rsidRDefault="007734DE" w:rsidP="007734DE">
      <w:pPr>
        <w:pStyle w:val="Nadpis1"/>
      </w:pPr>
      <w:bookmarkStart w:id="5" w:name="_Ref82542631"/>
      <w:r>
        <w:lastRenderedPageBreak/>
        <w:t>Nájemní byty</w:t>
      </w:r>
      <w:bookmarkEnd w:id="5"/>
    </w:p>
    <w:p w14:paraId="4CFA3278" w14:textId="030D7ED9" w:rsidR="007734DE" w:rsidRDefault="007734DE" w:rsidP="007734DE">
      <w:r>
        <w:t>Vyhlašovatel: Státní fond podpory investic</w:t>
      </w:r>
    </w:p>
    <w:p w14:paraId="37C80906" w14:textId="74FD00A0" w:rsidR="007734DE" w:rsidRDefault="007734DE" w:rsidP="007734DE">
      <w:r w:rsidRPr="007734DE">
        <w:t>Úvěrový program na výstavbu nájemních bytů a domů či na přestavbu budov pro vymezenou skupinu obyvatel (senioři 65+, zdravotně či příjmově vymezené osoby), zletilé osoby do 30 let a osoby, jejichž obydlí zničila živelní pohroma</w:t>
      </w:r>
      <w:r>
        <w:t>.</w:t>
      </w:r>
    </w:p>
    <w:p w14:paraId="356EF9BD" w14:textId="7AE3B8EA" w:rsidR="007734DE" w:rsidRDefault="007734DE" w:rsidP="007734DE">
      <w:r>
        <w:t xml:space="preserve">Žadatelé: </w:t>
      </w:r>
      <w:r w:rsidRPr="007734DE">
        <w:t>Obce, právnické a fyzické osoby, v jejichž výlučném vlastnictví je pozemek, na němž bude stavba provedena, nebo v jejichž výlučném vlastnictví je budova či byt, kde bude provedena výstavba nebo stavební úpravy.</w:t>
      </w:r>
    </w:p>
    <w:p w14:paraId="1D49387D" w14:textId="77777777" w:rsidR="007734DE" w:rsidRDefault="007734DE" w:rsidP="007734DE">
      <w:r>
        <w:t>Úvěr lze využít na:</w:t>
      </w:r>
    </w:p>
    <w:p w14:paraId="50A456AF" w14:textId="77777777" w:rsidR="007734DE" w:rsidRDefault="007734DE" w:rsidP="007734DE">
      <w:pPr>
        <w:pStyle w:val="Odstavecseseznamem"/>
        <w:numPr>
          <w:ilvl w:val="0"/>
          <w:numId w:val="16"/>
        </w:numPr>
      </w:pPr>
      <w:r>
        <w:t>novostavbu bytů, kterou vznikne bytový dům s nájemními byty;</w:t>
      </w:r>
    </w:p>
    <w:p w14:paraId="73A453A3" w14:textId="77777777" w:rsidR="007734DE" w:rsidRDefault="007734DE" w:rsidP="007734DE">
      <w:pPr>
        <w:pStyle w:val="Odstavecseseznamem"/>
        <w:numPr>
          <w:ilvl w:val="0"/>
          <w:numId w:val="16"/>
        </w:numPr>
      </w:pPr>
      <w:r>
        <w:t>stavební úpravy, kterými vznikne nájemní byt z prostor doposud určených k jiným účelům než k bydlení (netýká se stavebních úprav v rodinném domě);</w:t>
      </w:r>
    </w:p>
    <w:p w14:paraId="548DEFED" w14:textId="77777777" w:rsidR="007734DE" w:rsidRDefault="007734DE" w:rsidP="007734DE">
      <w:pPr>
        <w:pStyle w:val="Odstavecseseznamem"/>
        <w:numPr>
          <w:ilvl w:val="0"/>
          <w:numId w:val="16"/>
        </w:numPr>
      </w:pPr>
      <w:r>
        <w:t>nástavbu či přístavbu, čímž vznikne nájemní byt (neplatí pro rodinné domy);</w:t>
      </w:r>
    </w:p>
    <w:p w14:paraId="3B97B212" w14:textId="77777777" w:rsidR="007734DE" w:rsidRDefault="007734DE" w:rsidP="007734DE">
      <w:pPr>
        <w:pStyle w:val="Odstavecseseznamem"/>
        <w:numPr>
          <w:ilvl w:val="0"/>
          <w:numId w:val="16"/>
        </w:numPr>
      </w:pPr>
      <w:r>
        <w:t>stavební úpravy, kterými vzniknou nájemní byty způsobilé k bydlení v bytovém domě, kde dosud žádný byt způsobilý k bydlení nebyl;</w:t>
      </w:r>
    </w:p>
    <w:p w14:paraId="352017FC" w14:textId="3984ED7D" w:rsidR="007734DE" w:rsidRDefault="007734DE" w:rsidP="007734DE">
      <w:pPr>
        <w:pStyle w:val="Odstavecseseznamem"/>
        <w:numPr>
          <w:ilvl w:val="0"/>
          <w:numId w:val="16"/>
        </w:numPr>
      </w:pPr>
      <w:r>
        <w:t>stavební úpravy stávajícího nájemního bytu, jehož rozdělením vznikne alespoň 1 další nájemní byt způsobilý k bydlení.</w:t>
      </w:r>
    </w:p>
    <w:p w14:paraId="7B5DAE57" w14:textId="4799545F" w:rsidR="007734DE" w:rsidRDefault="007734DE" w:rsidP="007734DE">
      <w:r>
        <w:t>Výše úvěru: až do 90 % rozhodných výdajů, maximální výše úvěru je 100 mil. Kč; rozhodné výdaje mohou zahrnovat i část pořizovací ceny pozemku, nesmí však překročit 10 % výdajů rozhodných pro určení výše úvěru; úvěr se splácí pravidelnými měsíčními splátkami.</w:t>
      </w:r>
    </w:p>
    <w:p w14:paraId="2A81A85C" w14:textId="1237225E" w:rsidR="007734DE" w:rsidRDefault="007734DE" w:rsidP="007734DE">
      <w:r>
        <w:t xml:space="preserve">Úroková sazba: výše úrokové sazby rovná výši sazby EU snížené o nevyčerpaný limit de minimis, nesmí být však nižší než 0,5 % </w:t>
      </w:r>
      <w:proofErr w:type="spellStart"/>
      <w:r>
        <w:t>p.a</w:t>
      </w:r>
      <w:proofErr w:type="spellEnd"/>
      <w:r>
        <w:t>.;</w:t>
      </w:r>
    </w:p>
    <w:p w14:paraId="5644381C" w14:textId="4D7B3E66" w:rsidR="007734DE" w:rsidRDefault="007734DE" w:rsidP="007734DE">
      <w:r>
        <w:t>Splatnost úvěru: nejméně 10 a nejvíce 30 let ode dne dokončení výstavby.</w:t>
      </w:r>
    </w:p>
    <w:p w14:paraId="12296A15" w14:textId="77777777" w:rsidR="007734DE" w:rsidRDefault="007734DE" w:rsidP="007734DE">
      <w:r>
        <w:t>Podmínky pro poskytnutí úvěru:</w:t>
      </w:r>
    </w:p>
    <w:p w14:paraId="33B1858C" w14:textId="77777777" w:rsidR="007734DE" w:rsidRDefault="007734DE" w:rsidP="007734DE">
      <w:pPr>
        <w:pStyle w:val="Odstavecseseznamem"/>
        <w:numPr>
          <w:ilvl w:val="0"/>
          <w:numId w:val="16"/>
        </w:numPr>
      </w:pPr>
      <w:r>
        <w:t>minimální podlahová plocha nájemního bytu 25 m2, maximální 90 m2;</w:t>
      </w:r>
    </w:p>
    <w:p w14:paraId="662E20D9" w14:textId="77777777" w:rsidR="007734DE" w:rsidRDefault="007734DE" w:rsidP="007734DE">
      <w:pPr>
        <w:pStyle w:val="Odstavecseseznamem"/>
        <w:numPr>
          <w:ilvl w:val="0"/>
          <w:numId w:val="16"/>
        </w:numPr>
      </w:pPr>
      <w:r>
        <w:t>z každých započatých 5 bytů musí být jeden upravitelný;</w:t>
      </w:r>
    </w:p>
    <w:p w14:paraId="21DDF09C" w14:textId="77777777" w:rsidR="007734DE" w:rsidRDefault="007734DE" w:rsidP="007734DE">
      <w:pPr>
        <w:pStyle w:val="Odstavecseseznamem"/>
        <w:numPr>
          <w:ilvl w:val="0"/>
          <w:numId w:val="16"/>
        </w:numPr>
      </w:pPr>
      <w:r>
        <w:t>výstavba musí probíhat mimo záplavová území;</w:t>
      </w:r>
    </w:p>
    <w:p w14:paraId="7450D85E" w14:textId="77777777" w:rsidR="007734DE" w:rsidRDefault="007734DE" w:rsidP="007734DE">
      <w:pPr>
        <w:pStyle w:val="Odstavecseseznamem"/>
        <w:numPr>
          <w:ilvl w:val="0"/>
          <w:numId w:val="16"/>
        </w:numPr>
      </w:pPr>
      <w:r>
        <w:t>byty nelze užít k jinému účelu než k nájemnímu bydlení;</w:t>
      </w:r>
    </w:p>
    <w:p w14:paraId="31B809A4" w14:textId="77777777" w:rsidR="007734DE" w:rsidRDefault="007734DE" w:rsidP="007734DE">
      <w:pPr>
        <w:pStyle w:val="Odstavecseseznamem"/>
        <w:numPr>
          <w:ilvl w:val="0"/>
          <w:numId w:val="16"/>
        </w:numPr>
      </w:pPr>
      <w:r>
        <w:t>výstavba musí být dokončena a schopna užívání nejdéle do 5 let od uzavření úvěrové smlouvy,</w:t>
      </w:r>
    </w:p>
    <w:p w14:paraId="0D39F234" w14:textId="28286BB0" w:rsidR="007734DE" w:rsidRDefault="007734DE" w:rsidP="007734DE">
      <w:pPr>
        <w:pStyle w:val="Odstavecseseznamem"/>
        <w:numPr>
          <w:ilvl w:val="0"/>
          <w:numId w:val="16"/>
        </w:numPr>
      </w:pPr>
      <w:r>
        <w:t>v průběhu výstavby lze rozestavěné byty převést na jinou osobu, ovšem pouze se souhlasem Fondu.</w:t>
      </w:r>
    </w:p>
    <w:p w14:paraId="704AA418" w14:textId="087ABBBA" w:rsidR="00706AA8" w:rsidRDefault="00706AA8">
      <w:r>
        <w:br w:type="page"/>
      </w:r>
    </w:p>
    <w:p w14:paraId="571AF14F" w14:textId="53814B2A" w:rsidR="00706AA8" w:rsidRDefault="002D55D7" w:rsidP="002D55D7">
      <w:pPr>
        <w:pStyle w:val="Nadpis1"/>
      </w:pPr>
      <w:bookmarkStart w:id="6" w:name="_Ref82677549"/>
      <w:r>
        <w:lastRenderedPageBreak/>
        <w:t>Revitalizace funkčních ploch a prvků sídelní zeleně</w:t>
      </w:r>
      <w:bookmarkEnd w:id="6"/>
    </w:p>
    <w:p w14:paraId="25D35D5B" w14:textId="77777777" w:rsidR="002D55D7" w:rsidRDefault="002D55D7" w:rsidP="002D55D7">
      <w:r>
        <w:t>Prioritní osa 4: Ochrana a péče o přírodu a krajinu</w:t>
      </w:r>
    </w:p>
    <w:p w14:paraId="6489A2E8" w14:textId="38B1284D" w:rsidR="002D55D7" w:rsidRDefault="002D55D7" w:rsidP="002D55D7">
      <w:r>
        <w:t>Specifický cíl: 4.4 – Zlepšit kvalitu prostředí v sídlech</w:t>
      </w:r>
    </w:p>
    <w:p w14:paraId="222D6E5D" w14:textId="7F63ED4F" w:rsidR="002D55D7" w:rsidRDefault="002D55D7" w:rsidP="002D55D7">
      <w:r>
        <w:t xml:space="preserve">Výzva v OPŽP č. 157 </w:t>
      </w:r>
    </w:p>
    <w:p w14:paraId="3793D9A6" w14:textId="58E418B7" w:rsidR="002D55D7" w:rsidRDefault="002D55D7" w:rsidP="002D55D7">
      <w:r>
        <w:t>Vyhlašovatel: Ministerstvo životního prostředí</w:t>
      </w:r>
    </w:p>
    <w:p w14:paraId="419503F0" w14:textId="105807C7" w:rsidR="002D55D7" w:rsidRDefault="002D55D7" w:rsidP="002D55D7">
      <w:r>
        <w:t xml:space="preserve">Žadatelé: obce, dobrovolné svazky obcí, </w:t>
      </w:r>
      <w:r w:rsidR="009413F8">
        <w:t>příspěvkové organizace, NNO</w:t>
      </w:r>
    </w:p>
    <w:p w14:paraId="7F64FB3D" w14:textId="6A576D9C" w:rsidR="002D55D7" w:rsidRDefault="002D55D7" w:rsidP="002D55D7">
      <w:r>
        <w:t>Podporované aktivity:</w:t>
      </w:r>
    </w:p>
    <w:p w14:paraId="038A2A0E" w14:textId="77777777" w:rsidR="002D55D7" w:rsidRDefault="002D55D7" w:rsidP="002D55D7">
      <w:r>
        <w:t xml:space="preserve">Zakládání/obnova funkčně propojených ploch a prvků veřejně přístupné sídelní </w:t>
      </w:r>
      <w:proofErr w:type="gramStart"/>
      <w:r>
        <w:t>zeleně  (</w:t>
      </w:r>
      <w:proofErr w:type="gramEnd"/>
      <w:r>
        <w:t>vč. vodních prvků a ploch):</w:t>
      </w:r>
    </w:p>
    <w:p w14:paraId="1B0D5823" w14:textId="2163BC0E" w:rsidR="002D55D7" w:rsidRDefault="002D55D7" w:rsidP="002D55D7">
      <w:pPr>
        <w:pStyle w:val="Odstavecseseznamem"/>
        <w:numPr>
          <w:ilvl w:val="0"/>
          <w:numId w:val="17"/>
        </w:numPr>
      </w:pPr>
      <w:r>
        <w:t>zakládání a obnova ploch a prvků veřejné zeleně (parků, zahrad, sadů, uličních stromořadí, alejí, lesoparků, remízů, průlehů) a zlepšení jejich funkčního stavu liniovými, skupinovými i solitérními výsadbami stromů doprovázenými založením zatravněných ploch nebo ošetřením stromů či výsadbami keřů a realizace funkčních propojení přírodních ploch a prvků,</w:t>
      </w:r>
    </w:p>
    <w:p w14:paraId="42EBE618" w14:textId="0713E787" w:rsidR="002D55D7" w:rsidRDefault="002D55D7" w:rsidP="002D55D7">
      <w:pPr>
        <w:pStyle w:val="Odstavecseseznamem"/>
        <w:numPr>
          <w:ilvl w:val="0"/>
          <w:numId w:val="17"/>
        </w:numPr>
      </w:pPr>
      <w:r>
        <w:t xml:space="preserve">jako součást realizace zeleně obnova a zakládání vodních prvků a ploch přírodě blízkého charakteru (vytvoření vodních a mokřadních </w:t>
      </w:r>
      <w:proofErr w:type="gramStart"/>
      <w:r>
        <w:t>biotopů - tůní</w:t>
      </w:r>
      <w:proofErr w:type="gramEnd"/>
      <w:r>
        <w:t>/jezírek, mokřadů, průlehů a jiných terénních sníženin, částí vodních toků, drobných retenčních nádrží na srážkovou vodu apod. prostorově začleněných a funkčně provázaných s realizovanými plochami zeleně, které zároveň zvyšují retenční potenciál sídelního prostředí a zpomalují odtok srážkové vody),</w:t>
      </w:r>
    </w:p>
    <w:p w14:paraId="3714D7A2" w14:textId="5885F5FC" w:rsidR="002D55D7" w:rsidRDefault="002D55D7" w:rsidP="002D55D7">
      <w:pPr>
        <w:pStyle w:val="Odstavecseseznamem"/>
        <w:numPr>
          <w:ilvl w:val="0"/>
          <w:numId w:val="17"/>
        </w:numPr>
      </w:pPr>
      <w:r>
        <w:t>jako součást realizace zeleně opatření na podporu biodiverzity.</w:t>
      </w:r>
    </w:p>
    <w:p w14:paraId="263AAB0D" w14:textId="765ECA04" w:rsidR="009413F8" w:rsidRDefault="009413F8" w:rsidP="009413F8"/>
    <w:p w14:paraId="114A9C99" w14:textId="0E37B69E" w:rsidR="009413F8" w:rsidRDefault="009413F8" w:rsidP="009413F8">
      <w:r>
        <w:t>Zahájení příjmu žádostí: 16.8.2021</w:t>
      </w:r>
    </w:p>
    <w:p w14:paraId="76664F3A" w14:textId="069FDCD6" w:rsidR="009413F8" w:rsidRDefault="009413F8" w:rsidP="009413F8">
      <w:r>
        <w:t>Konec příjmu žádostí: 30.11.2021</w:t>
      </w:r>
    </w:p>
    <w:p w14:paraId="4DFA665F" w14:textId="0ED75ABD" w:rsidR="009413F8" w:rsidRDefault="009413F8" w:rsidP="009413F8">
      <w:r>
        <w:t>Nejzazší termín pro ukončení realizace: 31.12.2023</w:t>
      </w:r>
    </w:p>
    <w:p w14:paraId="1A361F8F" w14:textId="3F54DFDE" w:rsidR="009413F8" w:rsidRDefault="009413F8" w:rsidP="009413F8">
      <w:r>
        <w:t>Maximální výše podpory: 60 %</w:t>
      </w:r>
      <w:r w:rsidR="0094158E">
        <w:t xml:space="preserve"> celkových způsobilých výdajů</w:t>
      </w:r>
    </w:p>
    <w:p w14:paraId="76053ADC" w14:textId="1F4A5ED5" w:rsidR="009413F8" w:rsidRDefault="009413F8" w:rsidP="009413F8">
      <w:r>
        <w:t xml:space="preserve">Více informací: </w:t>
      </w:r>
      <w:hyperlink r:id="rId13" w:history="1">
        <w:r w:rsidRPr="000019B4">
          <w:rPr>
            <w:rStyle w:val="Hypertextovodkaz"/>
          </w:rPr>
          <w:t>https://www.opzp.cz/nabidka-dotaci/detail-vyzvy/?id=169</w:t>
        </w:r>
      </w:hyperlink>
    </w:p>
    <w:p w14:paraId="10A0E868" w14:textId="73FA9C0D" w:rsidR="009413F8" w:rsidRDefault="009413F8" w:rsidP="009413F8"/>
    <w:p w14:paraId="704186CC" w14:textId="1CDD257D" w:rsidR="009413F8" w:rsidRDefault="009413F8">
      <w:r>
        <w:br w:type="page"/>
      </w:r>
    </w:p>
    <w:p w14:paraId="6AF3FD1B" w14:textId="28595C5F" w:rsidR="009413F8" w:rsidRDefault="009413F8" w:rsidP="009413F8">
      <w:pPr>
        <w:pStyle w:val="Nadpis1"/>
      </w:pPr>
      <w:bookmarkStart w:id="7" w:name="_Ref82677554"/>
      <w:r w:rsidRPr="009413F8">
        <w:lastRenderedPageBreak/>
        <w:t>Vytváření, regenerace či posílení funkčnosti krajinných prvků a struktur</w:t>
      </w:r>
      <w:bookmarkEnd w:id="7"/>
    </w:p>
    <w:p w14:paraId="543E6839" w14:textId="77777777" w:rsidR="0094158E" w:rsidRDefault="0094158E" w:rsidP="0094158E">
      <w:r>
        <w:t>Prioritní osa 4: Ochrana a péče o přírodu a krajinu</w:t>
      </w:r>
    </w:p>
    <w:p w14:paraId="06A238E5" w14:textId="77777777" w:rsidR="0094158E" w:rsidRDefault="0094158E" w:rsidP="0094158E">
      <w:r>
        <w:t>Specifický cíl: 4.3 – Posílit přirozené funkce krajiny</w:t>
      </w:r>
    </w:p>
    <w:p w14:paraId="6BB4C743" w14:textId="37D64ECB" w:rsidR="009413F8" w:rsidRDefault="009413F8" w:rsidP="0094158E">
      <w:r>
        <w:t>Výzva v OPŽP č. 15</w:t>
      </w:r>
      <w:r w:rsidR="0094158E">
        <w:t>6</w:t>
      </w:r>
      <w:r>
        <w:t xml:space="preserve"> </w:t>
      </w:r>
    </w:p>
    <w:p w14:paraId="114D4B48" w14:textId="77777777" w:rsidR="009413F8" w:rsidRDefault="009413F8" w:rsidP="009413F8">
      <w:r>
        <w:t>Vyhlašovatel: Ministerstvo životního prostředí</w:t>
      </w:r>
    </w:p>
    <w:p w14:paraId="5D4DB909" w14:textId="77777777" w:rsidR="009413F8" w:rsidRDefault="009413F8" w:rsidP="009413F8">
      <w:r>
        <w:t>Žadatelé: obce, dobrovolné svazky obcí, příspěvkové organizace, NNO</w:t>
      </w:r>
    </w:p>
    <w:p w14:paraId="09C06ABC" w14:textId="77777777" w:rsidR="009413F8" w:rsidRDefault="009413F8" w:rsidP="009413F8">
      <w:r>
        <w:t>Podporované aktivity:</w:t>
      </w:r>
    </w:p>
    <w:p w14:paraId="708EF327" w14:textId="52FA3BA6" w:rsidR="0094158E" w:rsidRDefault="0094158E" w:rsidP="0094158E">
      <w:pPr>
        <w:pStyle w:val="Odstavecseseznamem"/>
        <w:numPr>
          <w:ilvl w:val="0"/>
          <w:numId w:val="17"/>
        </w:numPr>
      </w:pPr>
      <w:r>
        <w:t>vytváření a obnova vodních prvků s ekostabilizační funkcí (např. tůní, mokřadů a malých vodních nádrží, které neslouží k chovu ryb nebo slouží jenom k takovému chovu ryb, který neoslabí ekologické funkce nádrží) včetně nepravidelně zaplavovaných území (např. lužních lesů).</w:t>
      </w:r>
    </w:p>
    <w:p w14:paraId="75F40CCC" w14:textId="328FA6EE" w:rsidR="009413F8" w:rsidRDefault="0094158E" w:rsidP="0094158E">
      <w:r>
        <w:t>V rámci této aktivity budou akceptovány pouze projekty na vytváření a obnovu malých vodních nádrží nevyplývající z plánů dílčích povodí a ležící většinovou plochou mimo ZCHÚ, území Natura 2000 nebo biocentrum ÚSES.</w:t>
      </w:r>
    </w:p>
    <w:p w14:paraId="2E9BF821" w14:textId="77777777" w:rsidR="009413F8" w:rsidRDefault="009413F8" w:rsidP="009413F8">
      <w:r>
        <w:t>Zahájení příjmu žádostí: 16.8.2021</w:t>
      </w:r>
    </w:p>
    <w:p w14:paraId="308AD3F2" w14:textId="77777777" w:rsidR="009413F8" w:rsidRDefault="009413F8" w:rsidP="009413F8">
      <w:r>
        <w:t>Konec příjmu žádostí: 30.11.2021</w:t>
      </w:r>
    </w:p>
    <w:p w14:paraId="58F1A91A" w14:textId="77777777" w:rsidR="009413F8" w:rsidRDefault="009413F8" w:rsidP="009413F8">
      <w:r>
        <w:t>Nejzazší termín pro ukončení realizace: 31.12.2023</w:t>
      </w:r>
    </w:p>
    <w:p w14:paraId="49F14182" w14:textId="589A9239" w:rsidR="009413F8" w:rsidRDefault="009413F8" w:rsidP="009413F8">
      <w:r>
        <w:t>Maximální výše podpory: 60 %</w:t>
      </w:r>
      <w:r w:rsidR="0094158E">
        <w:t xml:space="preserve"> celkových způsobilých výdajů</w:t>
      </w:r>
    </w:p>
    <w:p w14:paraId="476AE3C1" w14:textId="68FF9D38" w:rsidR="003D1507" w:rsidRDefault="009413F8" w:rsidP="009413F8">
      <w:r>
        <w:t xml:space="preserve">Více informací: </w:t>
      </w:r>
      <w:hyperlink r:id="rId14" w:history="1">
        <w:r w:rsidRPr="000019B4">
          <w:rPr>
            <w:rStyle w:val="Hypertextovodkaz"/>
          </w:rPr>
          <w:t>https://www.opzp.cz/nabidka-dotaci/detail-vyzvy/?id=169</w:t>
        </w:r>
      </w:hyperlink>
    </w:p>
    <w:p w14:paraId="313F4FA7" w14:textId="77777777" w:rsidR="003D1507" w:rsidRDefault="003D1507">
      <w:r>
        <w:br w:type="page"/>
      </w:r>
    </w:p>
    <w:p w14:paraId="525C06AB" w14:textId="6228FED8" w:rsidR="009413F8" w:rsidRDefault="00B979EC" w:rsidP="00B979EC">
      <w:pPr>
        <w:pStyle w:val="Nadpis1"/>
      </w:pPr>
      <w:bookmarkStart w:id="8" w:name="_Ref82677527"/>
      <w:r>
        <w:lastRenderedPageBreak/>
        <w:t>Podpora rozvoje infrastruktury základního vzdělávání</w:t>
      </w:r>
      <w:bookmarkEnd w:id="8"/>
    </w:p>
    <w:p w14:paraId="1322DC03" w14:textId="78ECC965" w:rsidR="00B979EC" w:rsidRDefault="00B979EC" w:rsidP="009413F8">
      <w:r>
        <w:t xml:space="preserve">Program </w:t>
      </w:r>
      <w:r w:rsidRPr="00B979EC">
        <w:t>133 340 Podpora rozvoje infrastruktury základního vzdělávání zřizovaného obcemi a dobrovolnými svazky obcí</w:t>
      </w:r>
    </w:p>
    <w:p w14:paraId="2EF718E9" w14:textId="6823010C" w:rsidR="00B979EC" w:rsidRDefault="00B979EC" w:rsidP="00B979EC">
      <w:r>
        <w:t>P</w:t>
      </w:r>
      <w:r w:rsidRPr="00B979EC">
        <w:t>odprogram 133D 34</w:t>
      </w:r>
      <w:r>
        <w:t>2</w:t>
      </w:r>
      <w:r w:rsidRPr="00B979EC">
        <w:t xml:space="preserve"> </w:t>
      </w:r>
      <w:r>
        <w:t xml:space="preserve">Podpora rozvoje výukových kapacit základního vzdělávání zřizovaného obcemi a dobrovolnými svazky obcí. </w:t>
      </w:r>
    </w:p>
    <w:p w14:paraId="59C57FA8" w14:textId="61672EFF" w:rsidR="00B979EC" w:rsidRDefault="00B979EC" w:rsidP="009413F8">
      <w:r>
        <w:t>Vyhlašovatel: Ministerstvo školství, mládeže a tělovýchovy</w:t>
      </w:r>
    </w:p>
    <w:p w14:paraId="58FF67D2" w14:textId="77777777" w:rsidR="0059416D" w:rsidRDefault="0059416D" w:rsidP="0059416D">
      <w:r>
        <w:t>Dotace v tomto podprogramu budou poskytovány na investiční výdaje na vytvoření nových výukových kapacit infrastruktury v základní škole zřízené obcí nebo svazkem obcí, které se podle § 178 odst. 2 školského zákona stanovuje školský obvod, s cílem dosáhnout ve vazbě na zpracovanou demografickou analýzu co nejefektivnějšího využití budovaných kapacit.</w:t>
      </w:r>
    </w:p>
    <w:p w14:paraId="062EA639" w14:textId="77777777" w:rsidR="0059416D" w:rsidRDefault="0059416D" w:rsidP="0059416D">
      <w:pPr>
        <w:pStyle w:val="Odstavecseseznamem"/>
        <w:numPr>
          <w:ilvl w:val="0"/>
          <w:numId w:val="19"/>
        </w:numPr>
      </w:pPr>
      <w:r>
        <w:t xml:space="preserve">navýšení kapacity základních škol formou přístaveb, nástaveb a jiných rozšíření stávajících základních škol v lokalitách, které v aktuální analýze MŠMT jsou označeny jako vysoce potřebné (podprogram 133D 342 Podpora rozvoje výukových kapacit základního vzdělávání zřizovaného obcemi a dobrovolnými svazky obcí) a to dle následujících podmínek: </w:t>
      </w:r>
    </w:p>
    <w:p w14:paraId="5E5FE4A7" w14:textId="77777777" w:rsidR="0059416D" w:rsidRDefault="0059416D" w:rsidP="0059416D">
      <w:pPr>
        <w:pStyle w:val="Odstavecseseznamem"/>
        <w:numPr>
          <w:ilvl w:val="1"/>
          <w:numId w:val="19"/>
        </w:numPr>
      </w:pPr>
      <w:r>
        <w:t>vysoká potřebnost navýšení kapacity – stupeň rizika pro správní obvod ORP, v níž bude projekt realizován, vyplývající z „Analýzy demografického vývoje a potřeb v území“, kterou zpracovává MŠMT, je k datu podání žádosti o poskytnutí dotace definován v minimální hodnotě koeficientu 6,</w:t>
      </w:r>
    </w:p>
    <w:p w14:paraId="5D5BD390" w14:textId="77777777" w:rsidR="0059416D" w:rsidRDefault="0059416D" w:rsidP="0059416D">
      <w:pPr>
        <w:pStyle w:val="Odstavecseseznamem"/>
        <w:numPr>
          <w:ilvl w:val="1"/>
          <w:numId w:val="19"/>
        </w:numPr>
      </w:pPr>
      <w:r>
        <w:t>vyřešení majetkoprávních vztahů k majetku (pozemku, stavbě) dotčeného dotací – žadatel je v okamžiku podání žádosti o poskytnutí dotace vlastníkem dotčených nemovitostí,</w:t>
      </w:r>
    </w:p>
    <w:p w14:paraId="5A819E39" w14:textId="77777777" w:rsidR="0059416D" w:rsidRDefault="0059416D" w:rsidP="0059416D">
      <w:pPr>
        <w:pStyle w:val="Odstavecseseznamem"/>
        <w:numPr>
          <w:ilvl w:val="1"/>
          <w:numId w:val="19"/>
        </w:numPr>
      </w:pPr>
      <w:r>
        <w:t>soulad charakteru pozemků dotčených budoucí stavbou a podmínek pro jejich využití s platným územním plánem ke dni podání žádosti o poskytnutí dotace,</w:t>
      </w:r>
    </w:p>
    <w:p w14:paraId="2558BDF6" w14:textId="77777777" w:rsidR="0059416D" w:rsidRDefault="0059416D" w:rsidP="0059416D">
      <w:pPr>
        <w:pStyle w:val="Odstavecseseznamem"/>
        <w:numPr>
          <w:ilvl w:val="1"/>
          <w:numId w:val="19"/>
        </w:numPr>
      </w:pPr>
      <w:r>
        <w:t>výsledné navýšení kapacity stávající základní školy bude vždy do úrovně minimálně 18 kmenových tříd a 540 žáků. Navýšení kapacity může být realizováno následujícími variantami:</w:t>
      </w:r>
    </w:p>
    <w:p w14:paraId="6E233071" w14:textId="77777777" w:rsidR="0059416D" w:rsidRDefault="0059416D" w:rsidP="0059416D">
      <w:pPr>
        <w:pStyle w:val="Odstavecseseznamem"/>
        <w:numPr>
          <w:ilvl w:val="2"/>
          <w:numId w:val="19"/>
        </w:numPr>
      </w:pPr>
      <w:r>
        <w:t>stávající neúplná nebo plně organizovaná základní škola bude po realizaci stavby navýšena na minimální kapacitu 18 kmenových tříd a 540 žáků.</w:t>
      </w:r>
    </w:p>
    <w:p w14:paraId="0D41D820" w14:textId="4FB85860" w:rsidR="0059416D" w:rsidRDefault="0059416D" w:rsidP="0059416D">
      <w:pPr>
        <w:pStyle w:val="Odstavecseseznamem"/>
        <w:numPr>
          <w:ilvl w:val="2"/>
          <w:numId w:val="19"/>
        </w:numPr>
      </w:pPr>
      <w:r>
        <w:t>stávající plně organizovaná základní škola s minimální kapacitou 18 kmenových tříd a 540 žáků bude realizací stavby navýšena minimálně o 6 kmenových tříd a 180 žáků.</w:t>
      </w:r>
    </w:p>
    <w:p w14:paraId="045578E4" w14:textId="273F77DE" w:rsidR="00B979EC" w:rsidRDefault="0059416D" w:rsidP="0059416D">
      <w:r>
        <w:t>Podprogram je zacílen na realizaci projektů s minimální částkou dotace ve výši 50 000 000 Kč.</w:t>
      </w:r>
    </w:p>
    <w:p w14:paraId="48E63F7D" w14:textId="1B2ABC68" w:rsidR="0059416D" w:rsidRDefault="0059416D" w:rsidP="0059416D">
      <w:r w:rsidRPr="0059416D">
        <w:t>Minimální výše podílu účastníka podprogramu na financování akce činí 30 % z celkových uznatelných výdajů v případě, kdy žadatelem je obec jako samostatný žadatel, nebo 15 % z celkových uznatelných výdajů v případě, že žadatelem je svazek obcí, ev. školská právnická osoba zřizovaná svazkem obcí v souladu s § 124 školského zákona.</w:t>
      </w:r>
    </w:p>
    <w:p w14:paraId="518AA72A" w14:textId="25381687" w:rsidR="0059416D" w:rsidRDefault="0059416D" w:rsidP="0059416D">
      <w:r>
        <w:t xml:space="preserve">Více informací: </w:t>
      </w:r>
      <w:hyperlink r:id="rId15" w:history="1">
        <w:r w:rsidRPr="000019B4">
          <w:rPr>
            <w:rStyle w:val="Hypertextovodkaz"/>
          </w:rPr>
          <w:t>https://www.msmt.cz/vzdelavani/zakladni-vzdelavani/novy-investicni-dotacni-program-s-nazvem-133-340-podpora</w:t>
        </w:r>
      </w:hyperlink>
    </w:p>
    <w:p w14:paraId="72332F62" w14:textId="77777777" w:rsidR="0059416D" w:rsidRDefault="0059416D" w:rsidP="0059416D"/>
    <w:p w14:paraId="6FBB20F8" w14:textId="77777777" w:rsidR="00B979EC" w:rsidRDefault="00B979EC" w:rsidP="009413F8"/>
    <w:p w14:paraId="741B65DF" w14:textId="77777777" w:rsidR="00B979EC" w:rsidRDefault="00B979EC" w:rsidP="009413F8"/>
    <w:p w14:paraId="7F1241EB" w14:textId="77777777" w:rsidR="00C32630" w:rsidRPr="00D81006" w:rsidRDefault="00C32630" w:rsidP="00C32630">
      <w:pPr>
        <w:pStyle w:val="Nadpis1"/>
      </w:pPr>
      <w:bookmarkStart w:id="9" w:name="_Ref85404868"/>
      <w:r w:rsidRPr="00D81006">
        <w:lastRenderedPageBreak/>
        <w:t>Národní dotace Ministerstva pro místní rozvoj</w:t>
      </w:r>
      <w:bookmarkEnd w:id="9"/>
    </w:p>
    <w:p w14:paraId="7A77CBE1" w14:textId="77777777" w:rsidR="00C32630" w:rsidRPr="00D81006" w:rsidRDefault="00C32630" w:rsidP="00C32630">
      <w:pPr>
        <w:rPr>
          <w:b/>
          <w:bCs/>
        </w:rPr>
      </w:pPr>
      <w:r w:rsidRPr="00D81006">
        <w:rPr>
          <w:b/>
          <w:bCs/>
        </w:rPr>
        <w:t>Podprogram 117D8210 – Podpora obnovy a rozvoje venkova</w:t>
      </w:r>
    </w:p>
    <w:p w14:paraId="60D56C26" w14:textId="77777777" w:rsidR="00C32630" w:rsidRDefault="00C32630" w:rsidP="00C32630">
      <w:r w:rsidRPr="00AE29A3">
        <w:t>Ukončení příjmu žádostí</w:t>
      </w:r>
      <w:r>
        <w:t xml:space="preserve"> ve všech dotačních titulech</w:t>
      </w:r>
      <w:r w:rsidRPr="00AE29A3">
        <w:t>: 17. prosince 2021</w:t>
      </w:r>
      <w:r>
        <w:t>,</w:t>
      </w:r>
      <w:r w:rsidRPr="00AE29A3">
        <w:t xml:space="preserve"> </w:t>
      </w:r>
      <w:r>
        <w:t>do 12 hod. (včetně), přičemž rozhodným bude den a čas podání / doručení žádosti do datové schránky MMR.</w:t>
      </w:r>
    </w:p>
    <w:p w14:paraId="76A2DFEB" w14:textId="77777777" w:rsidR="00C32630" w:rsidRDefault="00C32630" w:rsidP="00C32630">
      <w:r>
        <w:t xml:space="preserve">Více informací zde: </w:t>
      </w:r>
      <w:hyperlink r:id="rId16" w:history="1">
        <w:r w:rsidRPr="00A96CCB">
          <w:rPr>
            <w:rStyle w:val="Hypertextovodkaz"/>
          </w:rPr>
          <w:t>https://www.mmr.cz/cs/narodni-dotace/podpora-a-rozvoj-regionu/podpora-rozvoje-regionu-2022</w:t>
        </w:r>
      </w:hyperlink>
      <w:r>
        <w:t xml:space="preserve"> </w:t>
      </w:r>
    </w:p>
    <w:p w14:paraId="61752CB6" w14:textId="77777777" w:rsidR="00C32630" w:rsidRDefault="00C32630" w:rsidP="00C32630">
      <w:pPr>
        <w:rPr>
          <w:b/>
          <w:bCs/>
        </w:rPr>
      </w:pPr>
      <w:r w:rsidRPr="00482BA7">
        <w:rPr>
          <w:b/>
          <w:bCs/>
        </w:rPr>
        <w:t xml:space="preserve">Dotační titul </w:t>
      </w:r>
      <w:r>
        <w:rPr>
          <w:b/>
          <w:bCs/>
        </w:rPr>
        <w:t>DT</w:t>
      </w:r>
      <w:r w:rsidRPr="00482BA7">
        <w:rPr>
          <w:b/>
          <w:bCs/>
        </w:rPr>
        <w:t>117d8210A – Podpora obnovy místních komunikací</w:t>
      </w:r>
    </w:p>
    <w:p w14:paraId="67412326" w14:textId="77777777" w:rsidR="00C32630" w:rsidRDefault="00C32630" w:rsidP="00C32630">
      <w:r>
        <w:t xml:space="preserve">Žadatel: </w:t>
      </w:r>
    </w:p>
    <w:p w14:paraId="48EE4B43" w14:textId="77777777" w:rsidR="00C32630" w:rsidRDefault="00C32630" w:rsidP="00C32630">
      <w:pPr>
        <w:pStyle w:val="Odstavecseseznamem"/>
        <w:numPr>
          <w:ilvl w:val="0"/>
          <w:numId w:val="28"/>
        </w:numPr>
      </w:pPr>
      <w:r>
        <w:t xml:space="preserve">obec do 3000 obyvatel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78CA16BD" w14:textId="77777777" w:rsidR="00C32630" w:rsidRDefault="00C32630" w:rsidP="00C32630">
      <w:pPr>
        <w:pStyle w:val="Odstavecseseznamem"/>
        <w:numPr>
          <w:ilvl w:val="0"/>
          <w:numId w:val="28"/>
        </w:numPr>
      </w:pPr>
      <w:r>
        <w:t xml:space="preserve">obec od 3001 do 10000 obyvatel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7BD742D9" w14:textId="77777777" w:rsidR="00C32630" w:rsidRPr="005B6011" w:rsidRDefault="00C32630" w:rsidP="00C32630">
      <w:r w:rsidRPr="005B6011">
        <w:t>Budou podporovány akce zaměřené na obnovu místních komunikací a jejich součástí dle zákona č. 13/1997</w:t>
      </w:r>
      <w:r>
        <w:t xml:space="preserve"> </w:t>
      </w:r>
      <w:r w:rsidRPr="005B6011">
        <w:t>Sb., o pozemních komunikacích, ve znění pozdějších předpisů, konkrétně na:</w:t>
      </w:r>
    </w:p>
    <w:p w14:paraId="0C2C7825" w14:textId="77777777" w:rsidR="00C32630" w:rsidRDefault="00C32630" w:rsidP="00C32630">
      <w:pPr>
        <w:pStyle w:val="Odstavecseseznamem"/>
        <w:numPr>
          <w:ilvl w:val="0"/>
          <w:numId w:val="20"/>
        </w:numPr>
      </w:pPr>
      <w:r w:rsidRPr="005B6011">
        <w:t>všechny konstrukční vrstvy vozovek a krajnic, odpočívky, přidružené a přídatné pruhy, parkovací zálivy včetně zastávkových pruhů linkové osobní dopravy;</w:t>
      </w:r>
    </w:p>
    <w:p w14:paraId="2109D9EB" w14:textId="77777777" w:rsidR="00C32630" w:rsidRDefault="00C32630" w:rsidP="00C32630">
      <w:pPr>
        <w:pStyle w:val="Odstavecseseznamem"/>
        <w:numPr>
          <w:ilvl w:val="0"/>
          <w:numId w:val="20"/>
        </w:numPr>
      </w:pPr>
      <w:r w:rsidRPr="005B6011">
        <w:t xml:space="preserve">místní komunikace vedené na mostních objektech (nadjezdy), včetně těchto objektů; </w:t>
      </w:r>
    </w:p>
    <w:p w14:paraId="11F9C1DF" w14:textId="77777777" w:rsidR="00C32630" w:rsidRDefault="00C32630" w:rsidP="00C32630">
      <w:pPr>
        <w:pStyle w:val="Odstavecseseznamem"/>
        <w:numPr>
          <w:ilvl w:val="0"/>
          <w:numId w:val="20"/>
        </w:numPr>
      </w:pPr>
      <w:r w:rsidRPr="005B6011">
        <w:t>dále pokud jsou nedílnou součástí obnovy dané místní komunikace:</w:t>
      </w:r>
    </w:p>
    <w:p w14:paraId="358F5603" w14:textId="77777777" w:rsidR="00C32630" w:rsidRDefault="00C32630" w:rsidP="00C32630">
      <w:pPr>
        <w:pStyle w:val="Odstavecseseznamem"/>
        <w:numPr>
          <w:ilvl w:val="1"/>
          <w:numId w:val="20"/>
        </w:numPr>
      </w:pPr>
      <w:r w:rsidRPr="005B6011">
        <w:t>obnovu kanalizace, včetně úprav k odvádění vody (jen tehdy, slouží-li výlučně k odvádění povrchových vod z této komunikace),</w:t>
      </w:r>
    </w:p>
    <w:p w14:paraId="56E38E4D" w14:textId="77777777" w:rsidR="00C32630" w:rsidRDefault="00C32630" w:rsidP="00C32630">
      <w:pPr>
        <w:pStyle w:val="Odstavecseseznamem"/>
        <w:numPr>
          <w:ilvl w:val="1"/>
          <w:numId w:val="20"/>
        </w:numPr>
      </w:pPr>
      <w:r w:rsidRPr="005B6011">
        <w:t>obnovu propustků, ostatních povrchových odvodňovacích zařízení, galérií, opěrných, zárubních, obkladních a parapetních zdí, taras, násypů a svahů, dělicích pásů, příkopů.</w:t>
      </w:r>
    </w:p>
    <w:p w14:paraId="72D6F84F" w14:textId="77777777" w:rsidR="00C32630" w:rsidRDefault="00C32630" w:rsidP="00C32630">
      <w:r>
        <w:t>Dotace pro obce do 3000 obyvatel je poskytována až do výše 80 % skutečně vynaložených uznatelných nákladů akce.</w:t>
      </w:r>
    </w:p>
    <w:p w14:paraId="3C00F4D2" w14:textId="77777777" w:rsidR="00C32630" w:rsidRDefault="00C32630" w:rsidP="00C32630">
      <w:r>
        <w:t>Dotace pro obce od 3001 do 10000 obyvatel je poskytována až do výše 70 % skutečně vynaložených uznatelných nákladů akce.</w:t>
      </w:r>
    </w:p>
    <w:p w14:paraId="0BBCFB87" w14:textId="77777777" w:rsidR="00C32630" w:rsidRDefault="00C32630" w:rsidP="00C32630">
      <w:r>
        <w:t xml:space="preserve">Dolní limit dotace na jednu akci činí 500 tis. Kč. Horní limit dotace na jednu akci činí 10 mil. Kč. </w:t>
      </w:r>
    </w:p>
    <w:p w14:paraId="6C0A1859" w14:textId="77777777" w:rsidR="00C32630" w:rsidRPr="005B6011" w:rsidRDefault="00C32630" w:rsidP="00C32630">
      <w:pPr>
        <w:rPr>
          <w:b/>
          <w:bCs/>
        </w:rPr>
      </w:pPr>
      <w:r w:rsidRPr="005B6011">
        <w:rPr>
          <w:b/>
          <w:bCs/>
        </w:rPr>
        <w:t xml:space="preserve">Přípustné změny povrchů </w:t>
      </w:r>
    </w:p>
    <w:p w14:paraId="5A54F1E9" w14:textId="77777777" w:rsidR="00C32630" w:rsidRDefault="00C32630" w:rsidP="00C32630">
      <w:pPr>
        <w:pStyle w:val="Odstavecseseznamem"/>
        <w:numPr>
          <w:ilvl w:val="0"/>
          <w:numId w:val="20"/>
        </w:numPr>
      </w:pPr>
      <w:r>
        <w:t>Původní povrch: asfalt, beton, dlažba, betonové panely, štěrk.</w:t>
      </w:r>
    </w:p>
    <w:p w14:paraId="07D160EC" w14:textId="77777777" w:rsidR="00C32630" w:rsidRDefault="00C32630" w:rsidP="00C32630">
      <w:pPr>
        <w:pStyle w:val="Odstavecseseznamem"/>
        <w:numPr>
          <w:ilvl w:val="0"/>
          <w:numId w:val="20"/>
        </w:numPr>
      </w:pPr>
      <w:r>
        <w:t>Nový povrch: asfalt, beton, dlažba.</w:t>
      </w:r>
    </w:p>
    <w:p w14:paraId="067FF915" w14:textId="77777777" w:rsidR="00C32630" w:rsidRDefault="00C32630" w:rsidP="00C32630">
      <w:r>
        <w:t>Co nelze:</w:t>
      </w:r>
    </w:p>
    <w:p w14:paraId="768348B5" w14:textId="77777777" w:rsidR="00C32630" w:rsidRDefault="00C32630" w:rsidP="00C32630">
      <w:pPr>
        <w:pStyle w:val="Odstavecseseznamem"/>
        <w:numPr>
          <w:ilvl w:val="0"/>
          <w:numId w:val="20"/>
        </w:numPr>
      </w:pPr>
      <w:r>
        <w:t xml:space="preserve">vybudování nové místní komunikace, </w:t>
      </w:r>
    </w:p>
    <w:p w14:paraId="25893CCB" w14:textId="77777777" w:rsidR="00C32630" w:rsidRDefault="00C32630" w:rsidP="00C32630">
      <w:pPr>
        <w:pStyle w:val="Odstavecseseznamem"/>
        <w:numPr>
          <w:ilvl w:val="0"/>
          <w:numId w:val="20"/>
        </w:numPr>
      </w:pPr>
      <w:r>
        <w:t xml:space="preserve">obnova místní komunikace poškozené živelní pohromou, </w:t>
      </w:r>
    </w:p>
    <w:p w14:paraId="1CEE0719" w14:textId="77777777" w:rsidR="00C32630" w:rsidRDefault="00C32630" w:rsidP="00C32630">
      <w:pPr>
        <w:pStyle w:val="Odstavecseseznamem"/>
        <w:numPr>
          <w:ilvl w:val="0"/>
          <w:numId w:val="20"/>
        </w:numPr>
      </w:pPr>
      <w:r>
        <w:t xml:space="preserve">obnova místní komunikace poškozené v důsledku odstraňování škody po živelné pohromě, </w:t>
      </w:r>
    </w:p>
    <w:p w14:paraId="72930B44" w14:textId="77777777" w:rsidR="00C32630" w:rsidRDefault="00C32630" w:rsidP="00C32630">
      <w:pPr>
        <w:pStyle w:val="Odstavecseseznamem"/>
        <w:numPr>
          <w:ilvl w:val="0"/>
          <w:numId w:val="20"/>
        </w:numPr>
      </w:pPr>
      <w:r>
        <w:t xml:space="preserve">obnova místní komunikace poškozené v důsledku těžby kalamitního kůrovcového dříví, </w:t>
      </w:r>
    </w:p>
    <w:p w14:paraId="0E2430F5" w14:textId="77777777" w:rsidR="00C32630" w:rsidRDefault="00C32630" w:rsidP="00C32630">
      <w:pPr>
        <w:pStyle w:val="Odstavecseseznamem"/>
        <w:numPr>
          <w:ilvl w:val="0"/>
          <w:numId w:val="20"/>
        </w:numPr>
      </w:pPr>
      <w:r>
        <w:t xml:space="preserve">obnova místní komunikace následující po stavebních pracích typu vybudování/obnova kanalizace apod., </w:t>
      </w:r>
    </w:p>
    <w:p w14:paraId="1D76E738" w14:textId="77777777" w:rsidR="00C32630" w:rsidRDefault="00C32630" w:rsidP="00C32630">
      <w:pPr>
        <w:pStyle w:val="Odstavecseseznamem"/>
        <w:numPr>
          <w:ilvl w:val="0"/>
          <w:numId w:val="20"/>
        </w:numPr>
      </w:pPr>
      <w:r>
        <w:t xml:space="preserve">vybudování nebo obnova účelových komunikací, </w:t>
      </w:r>
    </w:p>
    <w:p w14:paraId="75911C5E" w14:textId="77777777" w:rsidR="00C32630" w:rsidRDefault="00C32630" w:rsidP="00C32630">
      <w:pPr>
        <w:pStyle w:val="Odstavecseseznamem"/>
        <w:numPr>
          <w:ilvl w:val="0"/>
          <w:numId w:val="20"/>
        </w:numPr>
      </w:pPr>
      <w:r>
        <w:t xml:space="preserve">vybudování nebo obnova chodníků, včetně obrubníků, </w:t>
      </w:r>
    </w:p>
    <w:p w14:paraId="5AFA37DC" w14:textId="77777777" w:rsidR="00C32630" w:rsidRDefault="00C32630" w:rsidP="00C32630">
      <w:pPr>
        <w:pStyle w:val="Odstavecseseznamem"/>
        <w:numPr>
          <w:ilvl w:val="0"/>
          <w:numId w:val="20"/>
        </w:numPr>
      </w:pPr>
      <w:r>
        <w:t xml:space="preserve">vybudování nebo obnova veřejného osvětlení, </w:t>
      </w:r>
    </w:p>
    <w:p w14:paraId="4C3DDA8C" w14:textId="77777777" w:rsidR="00C32630" w:rsidRDefault="00C32630" w:rsidP="00C32630">
      <w:pPr>
        <w:pStyle w:val="Odstavecseseznamem"/>
        <w:numPr>
          <w:ilvl w:val="0"/>
          <w:numId w:val="20"/>
        </w:numPr>
      </w:pPr>
      <w:r>
        <w:t xml:space="preserve">svislé dopravní značení, veřejné osvětlené, reklamní zařízení a reklamní poutače, </w:t>
      </w:r>
    </w:p>
    <w:p w14:paraId="7BF60EB6" w14:textId="77777777" w:rsidR="00C32630" w:rsidRDefault="00C32630" w:rsidP="00C32630">
      <w:pPr>
        <w:pStyle w:val="Odstavecseseznamem"/>
        <w:numPr>
          <w:ilvl w:val="0"/>
          <w:numId w:val="20"/>
        </w:numPr>
      </w:pPr>
      <w:r>
        <w:lastRenderedPageBreak/>
        <w:t xml:space="preserve">inženýrské sítě, energetická, telekomunikační, tepelná a jiná vedení, včetně sloupů těchto vedení, </w:t>
      </w:r>
    </w:p>
    <w:p w14:paraId="299F64DD" w14:textId="77777777" w:rsidR="00C32630" w:rsidRDefault="00C32630" w:rsidP="00C32630">
      <w:pPr>
        <w:pStyle w:val="Odstavecseseznamem"/>
        <w:numPr>
          <w:ilvl w:val="0"/>
          <w:numId w:val="20"/>
        </w:numPr>
      </w:pPr>
      <w:r>
        <w:t>parkové, sadové a zahradní úpravy, úprava veřejného prostranství.</w:t>
      </w:r>
    </w:p>
    <w:p w14:paraId="1C770B72" w14:textId="319D1DE2" w:rsidR="00C32630" w:rsidRDefault="00C32630" w:rsidP="00C32630"/>
    <w:p w14:paraId="1DFED9A6" w14:textId="77777777" w:rsidR="00C32630" w:rsidRDefault="00C32630" w:rsidP="00C32630">
      <w:pPr>
        <w:rPr>
          <w:b/>
          <w:bCs/>
        </w:rPr>
      </w:pPr>
      <w:r w:rsidRPr="00510B75">
        <w:rPr>
          <w:b/>
          <w:bCs/>
        </w:rPr>
        <w:t>Dotační titul DT 117d8210B – Podpora obnovy sportovní infrastruktury</w:t>
      </w:r>
    </w:p>
    <w:p w14:paraId="54F088D9" w14:textId="77777777" w:rsidR="00C32630" w:rsidRDefault="00C32630" w:rsidP="00C32630">
      <w:r>
        <w:t xml:space="preserve">Žadatel: </w:t>
      </w:r>
    </w:p>
    <w:p w14:paraId="2ABEDAFA" w14:textId="77777777" w:rsidR="00C32630" w:rsidRDefault="00C32630" w:rsidP="00C32630">
      <w:pPr>
        <w:pStyle w:val="Odstavecseseznamem"/>
        <w:numPr>
          <w:ilvl w:val="0"/>
          <w:numId w:val="20"/>
        </w:numPr>
      </w:pPr>
      <w:r>
        <w:t xml:space="preserve">obec do 3000 obyvatel na jejímž katastru je zřízena základní škola,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76E3831B" w14:textId="77777777" w:rsidR="00C32630" w:rsidRDefault="00C32630" w:rsidP="00C32630">
      <w:pPr>
        <w:pStyle w:val="Odstavecseseznamem"/>
        <w:numPr>
          <w:ilvl w:val="0"/>
          <w:numId w:val="20"/>
        </w:numPr>
      </w:pPr>
      <w:r>
        <w:t xml:space="preserve">obec od 3001 do 10000 obyvatel na jejímž katastru je zřízena základní škola,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11299E4B" w14:textId="77777777" w:rsidR="00C32630" w:rsidRDefault="00C32630" w:rsidP="00C32630">
      <w:r>
        <w:t xml:space="preserve">Podporovány budou akce zaměřené na: </w:t>
      </w:r>
    </w:p>
    <w:p w14:paraId="04AA63EA" w14:textId="77777777" w:rsidR="00C32630" w:rsidRDefault="00C32630" w:rsidP="00C32630">
      <w:pPr>
        <w:pStyle w:val="Odstavecseseznamem"/>
        <w:numPr>
          <w:ilvl w:val="0"/>
          <w:numId w:val="21"/>
        </w:numPr>
      </w:pPr>
      <w:r>
        <w:t xml:space="preserve">obnovu školních hřišť (multifunkční a víceúčelová hřiště a sportoviště apod.), které slouží pro hodiny tělesné výchovy, </w:t>
      </w:r>
    </w:p>
    <w:p w14:paraId="17C7B21F" w14:textId="77777777" w:rsidR="00C32630" w:rsidRDefault="00C32630" w:rsidP="00C32630">
      <w:pPr>
        <w:pStyle w:val="Odstavecseseznamem"/>
        <w:numPr>
          <w:ilvl w:val="0"/>
          <w:numId w:val="21"/>
        </w:numPr>
      </w:pPr>
      <w:r>
        <w:t>obnovu školních tělocvičen.</w:t>
      </w:r>
    </w:p>
    <w:p w14:paraId="630905E2" w14:textId="77777777" w:rsidR="00C32630" w:rsidRDefault="00C32630" w:rsidP="00C32630">
      <w:r>
        <w:t>Dotace pro obce do 3000 obyvatel je poskytována až do výše 80 % skutečně vynaložených uznatelných nákladů akce.</w:t>
      </w:r>
    </w:p>
    <w:p w14:paraId="6C3398E6" w14:textId="77777777" w:rsidR="00C32630" w:rsidRDefault="00C32630" w:rsidP="00C32630">
      <w:r>
        <w:t>Dotace pro obce od 3001 do 10000 obyvatel je poskytována až do výše 70 % skutečně vynaložených uznatelných nákladů akce.</w:t>
      </w:r>
    </w:p>
    <w:p w14:paraId="127D9BAE" w14:textId="77777777" w:rsidR="00C32630" w:rsidRDefault="00C32630" w:rsidP="00C32630">
      <w:r>
        <w:t>Dolní limit dotace na jednu akci činí 500 tis. Kč. Horní limit dotace na jednu akci činí 5 mil. Kč.</w:t>
      </w:r>
    </w:p>
    <w:p w14:paraId="77CA19E1" w14:textId="77777777" w:rsidR="00C32630" w:rsidRDefault="00C32630" w:rsidP="00C32630">
      <w:r>
        <w:t>Školním hřištěm, tělocvičnou se pro účely tohoto DT rozumí stavba (zařízení), která je využívána k tomuto účelu a je součástí areálu školy. V případě, že škola touto stavbou prokazatelně nedisponuje a využívá jiné zařízení v majetku obce, je možné dotaci na tuto stavbu použít.</w:t>
      </w:r>
    </w:p>
    <w:p w14:paraId="1F4FCB5F" w14:textId="77777777" w:rsidR="00C32630" w:rsidRDefault="00C32630" w:rsidP="00C32630">
      <w:r>
        <w:t>Výstupy musí primárně sloužit pro hodiny tělesné výchovy a dále mohou být využívány i pro volnočasové aktivity. Výstupy nesmí být komerčně využívány a sloužit k provozování ekonomické činnosti. Mimoškolní využití, které je zpoplatněno, může tvořit maximálně 20% celkové časové kapacity objektu.</w:t>
      </w:r>
    </w:p>
    <w:p w14:paraId="5339AE16" w14:textId="77777777" w:rsidR="00C32630" w:rsidRDefault="00C32630" w:rsidP="00C32630">
      <w:r>
        <w:t xml:space="preserve">Co lze: </w:t>
      </w:r>
    </w:p>
    <w:p w14:paraId="66D87322" w14:textId="77777777" w:rsidR="00C32630" w:rsidRDefault="00C32630" w:rsidP="00C32630">
      <w:pPr>
        <w:pStyle w:val="Odstavecseseznamem"/>
        <w:numPr>
          <w:ilvl w:val="0"/>
          <w:numId w:val="21"/>
        </w:numPr>
      </w:pPr>
      <w:r>
        <w:t>vybudování, rekonstrukce nebo modernizace hřiště: venkovní hřiště/sportoviště (víceúčelové, multifunkční)</w:t>
      </w:r>
    </w:p>
    <w:p w14:paraId="18C5C3D5" w14:textId="77777777" w:rsidR="00C32630" w:rsidRDefault="00C32630" w:rsidP="00C32630">
      <w:pPr>
        <w:pStyle w:val="Odstavecseseznamem"/>
        <w:numPr>
          <w:ilvl w:val="0"/>
          <w:numId w:val="21"/>
        </w:numPr>
      </w:pPr>
      <w:r>
        <w:t xml:space="preserve">vnitřní rekonstrukce nebo modernizace tělocvičny, </w:t>
      </w:r>
    </w:p>
    <w:p w14:paraId="75F68C1B" w14:textId="77777777" w:rsidR="00C32630" w:rsidRDefault="00C32630" w:rsidP="00C32630">
      <w:r>
        <w:t xml:space="preserve">V případě, že bude předmětem žádosti o dotaci obnova sportovní infrastruktury, pak mezi další uznatelné náklady mohou být zahrnuty tyto aktivity, a to maximálně do výše 40 % z celkových uznatelných nákladů akce: </w:t>
      </w:r>
    </w:p>
    <w:p w14:paraId="0E69DDD3" w14:textId="77777777" w:rsidR="00C32630" w:rsidRDefault="00C32630" w:rsidP="00C32630">
      <w:pPr>
        <w:pStyle w:val="Odstavecseseznamem"/>
        <w:numPr>
          <w:ilvl w:val="0"/>
          <w:numId w:val="21"/>
        </w:numPr>
      </w:pPr>
      <w:r>
        <w:t>Vybudování, rekonstrukce nebo modernizace zázemí a sociálního zařízení (např. šatny, sprchy nebo toalety, a to včetně zařizovacích předmětů (umyvadlo, WC atp.), střídačky (pevně zabudované), nářaďovna apod.).</w:t>
      </w:r>
    </w:p>
    <w:p w14:paraId="0E6F9E6E" w14:textId="77777777" w:rsidR="00C32630" w:rsidRDefault="00C32630" w:rsidP="00C32630">
      <w:pPr>
        <w:pStyle w:val="Odstavecseseznamem"/>
        <w:numPr>
          <w:ilvl w:val="0"/>
          <w:numId w:val="21"/>
        </w:numPr>
      </w:pPr>
      <w:r>
        <w:t>Oplocení, osvětlení venkovního školního hřiště/sportoviště.</w:t>
      </w:r>
    </w:p>
    <w:p w14:paraId="6B1D8CF8" w14:textId="77777777" w:rsidR="00C32630" w:rsidRDefault="00C32630" w:rsidP="00C32630">
      <w:pPr>
        <w:pStyle w:val="Odstavecseseznamem"/>
        <w:numPr>
          <w:ilvl w:val="0"/>
          <w:numId w:val="21"/>
        </w:numPr>
      </w:pPr>
      <w:r>
        <w:t>Tzv. obálka budovy – zateplení obvodových stěn, střechy, výměna oken a dveří. Rekonstrukce střechy/střešního pláště, rekonstrukce fasády.</w:t>
      </w:r>
    </w:p>
    <w:p w14:paraId="67B5E9F9" w14:textId="77777777" w:rsidR="00C32630" w:rsidRDefault="00C32630" w:rsidP="00C32630">
      <w:pPr>
        <w:pStyle w:val="Odstavecseseznamem"/>
        <w:numPr>
          <w:ilvl w:val="0"/>
          <w:numId w:val="21"/>
        </w:numPr>
      </w:pPr>
      <w:r>
        <w:t>Výměna kotle včetně otopné soustavy.</w:t>
      </w:r>
    </w:p>
    <w:p w14:paraId="48DDD43E" w14:textId="77777777" w:rsidR="00C32630" w:rsidRDefault="00C32630" w:rsidP="00C32630">
      <w:r>
        <w:lastRenderedPageBreak/>
        <w:t>Co nelze:</w:t>
      </w:r>
    </w:p>
    <w:p w14:paraId="01241FC0" w14:textId="77777777" w:rsidR="00C32630" w:rsidRDefault="00C32630" w:rsidP="00C32630">
      <w:pPr>
        <w:pStyle w:val="Odstavecseseznamem"/>
        <w:numPr>
          <w:ilvl w:val="0"/>
          <w:numId w:val="21"/>
        </w:numPr>
      </w:pPr>
      <w:r>
        <w:t>hřiště, resp. sportoviště, které není primárně určené pro hodiny tělesné výchovy (</w:t>
      </w:r>
      <w:proofErr w:type="spellStart"/>
      <w:r>
        <w:t>workoutové</w:t>
      </w:r>
      <w:proofErr w:type="spellEnd"/>
      <w:r>
        <w:t xml:space="preserve"> hřiště, </w:t>
      </w:r>
      <w:proofErr w:type="spellStart"/>
      <w:r>
        <w:t>parkourové</w:t>
      </w:r>
      <w:proofErr w:type="spellEnd"/>
      <w:r>
        <w:t xml:space="preserve"> hřiště, beachvolejbalové hřiště, fotbalové hřiště, dětské hřiště apod.), </w:t>
      </w:r>
    </w:p>
    <w:p w14:paraId="61E2B854" w14:textId="77777777" w:rsidR="00C32630" w:rsidRDefault="00C32630" w:rsidP="00C32630">
      <w:pPr>
        <w:pStyle w:val="Odstavecseseznamem"/>
        <w:numPr>
          <w:ilvl w:val="0"/>
          <w:numId w:val="21"/>
        </w:numPr>
      </w:pPr>
      <w:r>
        <w:t xml:space="preserve">výstavba tělocvičny, </w:t>
      </w:r>
    </w:p>
    <w:p w14:paraId="51C65578" w14:textId="77777777" w:rsidR="00C32630" w:rsidRDefault="00C32630" w:rsidP="00C32630">
      <w:pPr>
        <w:pStyle w:val="Odstavecseseznamem"/>
        <w:numPr>
          <w:ilvl w:val="0"/>
          <w:numId w:val="21"/>
        </w:numPr>
      </w:pPr>
      <w:r>
        <w:t xml:space="preserve">obnova stavby po živelní pohromě, </w:t>
      </w:r>
    </w:p>
    <w:p w14:paraId="40C9B190" w14:textId="77777777" w:rsidR="00C32630" w:rsidRDefault="00C32630" w:rsidP="00C32630">
      <w:pPr>
        <w:pStyle w:val="Odstavecseseznamem"/>
        <w:numPr>
          <w:ilvl w:val="0"/>
          <w:numId w:val="21"/>
        </w:numPr>
      </w:pPr>
      <w:r>
        <w:t xml:space="preserve">parkové, sadové a zahradní úpravy, úprava veřejného prostranství, </w:t>
      </w:r>
    </w:p>
    <w:p w14:paraId="14ADBA68" w14:textId="77777777" w:rsidR="00C32630" w:rsidRDefault="00C32630" w:rsidP="00C32630">
      <w:pPr>
        <w:pStyle w:val="Odstavecseseznamem"/>
        <w:numPr>
          <w:ilvl w:val="0"/>
          <w:numId w:val="21"/>
        </w:numPr>
      </w:pPr>
      <w:r>
        <w:t xml:space="preserve">přístupové cesty (chodníky, místní komunikace) a parkoviště, </w:t>
      </w:r>
    </w:p>
    <w:p w14:paraId="67D4DA22" w14:textId="77777777" w:rsidR="00C32630" w:rsidRDefault="00C32630" w:rsidP="00C32630">
      <w:pPr>
        <w:pStyle w:val="Odstavecseseznamem"/>
        <w:numPr>
          <w:ilvl w:val="0"/>
          <w:numId w:val="21"/>
        </w:numPr>
      </w:pPr>
      <w:r>
        <w:t xml:space="preserve">odstraňování bariér při vstupu do budov a výstupu z budov, odstraňování bariér uvnitř budov, pořizování a aplikace zdvižných a transportních technologií a systémů, </w:t>
      </w:r>
    </w:p>
    <w:p w14:paraId="6BC12696" w14:textId="77777777" w:rsidR="00C32630" w:rsidRDefault="00C32630" w:rsidP="00C32630">
      <w:pPr>
        <w:pStyle w:val="Odstavecseseznamem"/>
        <w:numPr>
          <w:ilvl w:val="0"/>
          <w:numId w:val="21"/>
        </w:numPr>
      </w:pPr>
      <w:r>
        <w:t xml:space="preserve">nákup a pořízení hardware, software, zabezpečovacích systémů atp., </w:t>
      </w:r>
    </w:p>
    <w:p w14:paraId="6BF23955" w14:textId="77777777" w:rsidR="00C32630" w:rsidRDefault="00C32630" w:rsidP="00C32630">
      <w:pPr>
        <w:pStyle w:val="Odstavecseseznamem"/>
        <w:numPr>
          <w:ilvl w:val="0"/>
          <w:numId w:val="21"/>
        </w:numPr>
      </w:pPr>
      <w:r>
        <w:t xml:space="preserve">nábytek, vybavení a zařizovací předměty (držáky, věšáky, dávkovače mýdla atp.), </w:t>
      </w:r>
    </w:p>
    <w:p w14:paraId="468E60FF" w14:textId="77777777" w:rsidR="00C32630" w:rsidRDefault="00C32630" w:rsidP="00C32630">
      <w:pPr>
        <w:pStyle w:val="Odstavecseseznamem"/>
        <w:numPr>
          <w:ilvl w:val="0"/>
          <w:numId w:val="21"/>
        </w:numPr>
      </w:pPr>
      <w:r>
        <w:t xml:space="preserve">tělovýchovné nářadí/sportovní příslušenství určené k zabudování (např. ribstole, konstrukce na šplh, kruhy, hrazdy, volejbal/tenis/nohejbal do pouzder, otočné a sklopné košíkové atpod.), </w:t>
      </w:r>
    </w:p>
    <w:p w14:paraId="5F2BFEDC" w14:textId="77777777" w:rsidR="00C32630" w:rsidRDefault="00C32630" w:rsidP="00C32630">
      <w:pPr>
        <w:pStyle w:val="Odstavecseseznamem"/>
        <w:numPr>
          <w:ilvl w:val="0"/>
          <w:numId w:val="21"/>
        </w:numPr>
      </w:pPr>
      <w:r>
        <w:t>tělovýchovné nářadí/sportovní příslušenství přenosné (např. lavičky, bedny, trampolíny, tělocvičné kozy a koně, žíněnky, gymnastické běhouny, branky na házenou a florbal, fotbal, míče, doskočiště mobilní, odrazové můstky, startovací bloky apod.).</w:t>
      </w:r>
    </w:p>
    <w:p w14:paraId="1D7224BD" w14:textId="77777777" w:rsidR="00C32630" w:rsidRDefault="00C32630" w:rsidP="00C32630">
      <w:pPr>
        <w:rPr>
          <w:b/>
          <w:bCs/>
        </w:rPr>
      </w:pPr>
      <w:r>
        <w:rPr>
          <w:b/>
          <w:bCs/>
        </w:rPr>
        <w:t xml:space="preserve">Dotační titul </w:t>
      </w:r>
      <w:r w:rsidRPr="005A1E7A">
        <w:rPr>
          <w:b/>
          <w:bCs/>
        </w:rPr>
        <w:t>DT 117d8210E – Rekonstrukce a přestavba veřejných budo</w:t>
      </w:r>
      <w:r>
        <w:rPr>
          <w:b/>
          <w:bCs/>
        </w:rPr>
        <w:t>v</w:t>
      </w:r>
    </w:p>
    <w:p w14:paraId="3EF82D65" w14:textId="77777777" w:rsidR="00C32630" w:rsidRDefault="00C32630" w:rsidP="00C32630">
      <w:r>
        <w:t xml:space="preserve">Žadatel: </w:t>
      </w:r>
    </w:p>
    <w:p w14:paraId="51F24126" w14:textId="77777777" w:rsidR="00C32630" w:rsidRDefault="00C32630" w:rsidP="00C32630">
      <w:pPr>
        <w:pStyle w:val="Odstavecseseznamem"/>
        <w:numPr>
          <w:ilvl w:val="0"/>
          <w:numId w:val="28"/>
        </w:numPr>
      </w:pPr>
      <w:r>
        <w:t xml:space="preserve">obec do 3000 obyvatel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55BA3741" w14:textId="77777777" w:rsidR="00C32630" w:rsidRDefault="00C32630" w:rsidP="00C32630">
      <w:pPr>
        <w:pStyle w:val="Odstavecseseznamem"/>
        <w:numPr>
          <w:ilvl w:val="0"/>
          <w:numId w:val="28"/>
        </w:numPr>
      </w:pPr>
      <w:r>
        <w:t xml:space="preserve">obec od 3001 do 10000 obyvatel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63E69A65" w14:textId="77777777" w:rsidR="00C32630" w:rsidRDefault="00C32630" w:rsidP="00C32630">
      <w:r>
        <w:t>Budou podporovány akce zaměřené na obnovu (rekonstrukce, modernizace, přestavba, přístavba) veřejných budov, které jsou využívané a jejichž provoz je plně hrazen z obecního rozpočtu. Jedná se o:</w:t>
      </w:r>
    </w:p>
    <w:p w14:paraId="20BDF01B" w14:textId="77777777" w:rsidR="00C32630" w:rsidRDefault="00C32630" w:rsidP="00C32630">
      <w:pPr>
        <w:pStyle w:val="Odstavecseseznamem"/>
        <w:numPr>
          <w:ilvl w:val="0"/>
          <w:numId w:val="22"/>
        </w:numPr>
      </w:pPr>
      <w:r>
        <w:t>kulturní domy,</w:t>
      </w:r>
    </w:p>
    <w:p w14:paraId="31B1065D" w14:textId="77777777" w:rsidR="00C32630" w:rsidRDefault="00C32630" w:rsidP="00C32630">
      <w:pPr>
        <w:pStyle w:val="Odstavecseseznamem"/>
        <w:numPr>
          <w:ilvl w:val="0"/>
          <w:numId w:val="22"/>
        </w:numPr>
      </w:pPr>
      <w:r>
        <w:t>budovy se sídlem obecních úřadů (může být i komplex budov / areál),</w:t>
      </w:r>
    </w:p>
    <w:p w14:paraId="6F4DED5B" w14:textId="77777777" w:rsidR="00C32630" w:rsidRDefault="00C32630" w:rsidP="00C32630">
      <w:pPr>
        <w:pStyle w:val="Odstavecseseznamem"/>
        <w:numPr>
          <w:ilvl w:val="0"/>
          <w:numId w:val="22"/>
        </w:numPr>
      </w:pPr>
      <w:r>
        <w:t>knihovny,</w:t>
      </w:r>
    </w:p>
    <w:p w14:paraId="1B97B884" w14:textId="77777777" w:rsidR="00C32630" w:rsidRDefault="00C32630" w:rsidP="00C32630">
      <w:pPr>
        <w:pStyle w:val="Odstavecseseznamem"/>
        <w:numPr>
          <w:ilvl w:val="0"/>
          <w:numId w:val="22"/>
        </w:numPr>
      </w:pPr>
      <w:r>
        <w:t>školní budovy určené pro výuku mateřské školy, základní školy (cílem projektu není navýšit kapacitu), včetně prostor pro družinu a školní jídelnu,</w:t>
      </w:r>
    </w:p>
    <w:p w14:paraId="268E6E8E" w14:textId="77777777" w:rsidR="00C32630" w:rsidRDefault="00C32630" w:rsidP="00C32630">
      <w:pPr>
        <w:pStyle w:val="Odstavecseseznamem"/>
        <w:numPr>
          <w:ilvl w:val="0"/>
          <w:numId w:val="22"/>
        </w:numPr>
      </w:pPr>
      <w:r>
        <w:t>multifunkční domy (zahrnující využití uvedené v předchozích bodech.</w:t>
      </w:r>
    </w:p>
    <w:p w14:paraId="413405D1" w14:textId="77777777" w:rsidR="00C32630" w:rsidRDefault="00C32630" w:rsidP="00C32630">
      <w:r>
        <w:t>Nebudou podporovány akce zaměřené na obnovu budov hasičských zbrojnic, zázemí technických služeb, budovy/objekty sakrálních staveb, informačních center, obřadních či výstavních síní, budov sloužících pro volnočasové aktivity dětí a mládeže (domy dětí a mládeže, základní umělecké školy, klubovny apod.), pro zázemí sportovišť a dalších výše neuvedených.</w:t>
      </w:r>
    </w:p>
    <w:p w14:paraId="03D000AA" w14:textId="77777777" w:rsidR="00C32630" w:rsidRDefault="00C32630" w:rsidP="00C32630">
      <w:r>
        <w:t>Dotace pro obce do 3000 obyvatel je poskytována až do výše 80 % skutečně vynaložených uznatelných nákladů akce.</w:t>
      </w:r>
    </w:p>
    <w:p w14:paraId="5DB63626" w14:textId="77777777" w:rsidR="00C32630" w:rsidRDefault="00C32630" w:rsidP="00C32630">
      <w:r>
        <w:t>Dotace pro obce od 3001 do 10000 obyvatel je poskytována až do výše 70 % skutečně vynaložených uznatelných nákladů akce.</w:t>
      </w:r>
    </w:p>
    <w:p w14:paraId="32483915" w14:textId="77777777" w:rsidR="00C32630" w:rsidRDefault="00C32630" w:rsidP="00C32630">
      <w:r>
        <w:t>Dolní limit dotace pro obce do 3000 obyvatel na jednu akci činí 500 tis. Kč. Horní limit dotace na jednu akci činí 10 mil. Kč.</w:t>
      </w:r>
    </w:p>
    <w:p w14:paraId="17C295FA" w14:textId="77777777" w:rsidR="00C32630" w:rsidRDefault="00C32630" w:rsidP="00C32630">
      <w:r>
        <w:lastRenderedPageBreak/>
        <w:t>Dolní limit dotace pro obce od 3001 do 10000 obyvatel na jednu akci činí 500 tis. Kč. Horní limit dotace na jednu akci činí 20 mil. Kč.</w:t>
      </w:r>
    </w:p>
    <w:p w14:paraId="1F0045E7" w14:textId="77777777" w:rsidR="00C32630" w:rsidRDefault="00C32630" w:rsidP="00C32630">
      <w:r>
        <w:t>Výstupy nesmí být komerčně využívány a sloužit k provozování ekonomické činnosti. Komerční využití, které je zpoplatněno, může tvořit maximálně 20 % celkové kapacity (časové, dispoziční apod.).</w:t>
      </w:r>
    </w:p>
    <w:p w14:paraId="68867D97" w14:textId="77777777" w:rsidR="00C32630" w:rsidRDefault="00C32630" w:rsidP="00C32630">
      <w:r>
        <w:t>Co lze:</w:t>
      </w:r>
    </w:p>
    <w:p w14:paraId="0A8CFF6C" w14:textId="77777777" w:rsidR="00C32630" w:rsidRDefault="00C32630" w:rsidP="00C32630">
      <w:pPr>
        <w:pStyle w:val="Odstavecseseznamem"/>
        <w:numPr>
          <w:ilvl w:val="0"/>
          <w:numId w:val="23"/>
        </w:numPr>
      </w:pPr>
      <w:r>
        <w:t>Přestavba, přístavba, vnitřní rekonstrukce nebo vnitřní modernizace veřejné budovy.</w:t>
      </w:r>
    </w:p>
    <w:p w14:paraId="5E2F857C" w14:textId="77777777" w:rsidR="00C32630" w:rsidRDefault="00C32630" w:rsidP="00C32630">
      <w:r>
        <w:t xml:space="preserve">V případě, že bude předmětem žádosti o dotaci přestavba, přístavba, rekonstrukce nebo modernizace, pak mezi další uznatelné náklady mohou být zahrnuty tyto aktivity, a to maximálně do výše 40 % z celkových uznatelných nákladů akce: </w:t>
      </w:r>
    </w:p>
    <w:p w14:paraId="6020C92D" w14:textId="77777777" w:rsidR="00C32630" w:rsidRDefault="00C32630" w:rsidP="00C32630">
      <w:pPr>
        <w:pStyle w:val="Odstavecseseznamem"/>
        <w:numPr>
          <w:ilvl w:val="0"/>
          <w:numId w:val="23"/>
        </w:numPr>
      </w:pPr>
      <w:r>
        <w:t>Tzv. obálka budovy – zateplení obvodových stěn, střechy, výměna oken a dveří. Rekonstrukce střechy/střešního pláště, rekonstrukce fasády.</w:t>
      </w:r>
    </w:p>
    <w:p w14:paraId="64D2A919" w14:textId="77777777" w:rsidR="00C32630" w:rsidRDefault="00C32630" w:rsidP="00C32630">
      <w:pPr>
        <w:pStyle w:val="Odstavecseseznamem"/>
        <w:numPr>
          <w:ilvl w:val="0"/>
          <w:numId w:val="23"/>
        </w:numPr>
      </w:pPr>
      <w:r>
        <w:t>Výměna kotle včetně otopné soustavy.</w:t>
      </w:r>
    </w:p>
    <w:p w14:paraId="00AE178D" w14:textId="77777777" w:rsidR="00C32630" w:rsidRDefault="00C32630" w:rsidP="00C32630">
      <w:r>
        <w:t>Co nelze:</w:t>
      </w:r>
    </w:p>
    <w:p w14:paraId="31CA2C2E" w14:textId="77777777" w:rsidR="00C32630" w:rsidRDefault="00C32630" w:rsidP="00C32630">
      <w:pPr>
        <w:pStyle w:val="Odstavecseseznamem"/>
        <w:numPr>
          <w:ilvl w:val="0"/>
          <w:numId w:val="23"/>
        </w:numPr>
      </w:pPr>
      <w:r>
        <w:t xml:space="preserve">nákup, výkup nemovitosti, </w:t>
      </w:r>
    </w:p>
    <w:p w14:paraId="340D9DC8" w14:textId="77777777" w:rsidR="00C32630" w:rsidRDefault="00C32630" w:rsidP="00C32630">
      <w:pPr>
        <w:pStyle w:val="Odstavecseseznamem"/>
        <w:numPr>
          <w:ilvl w:val="0"/>
          <w:numId w:val="23"/>
        </w:numPr>
      </w:pPr>
      <w:r>
        <w:t xml:space="preserve">nová výstavba, </w:t>
      </w:r>
    </w:p>
    <w:p w14:paraId="096AC210" w14:textId="77777777" w:rsidR="00C32630" w:rsidRDefault="00C32630" w:rsidP="00C32630">
      <w:pPr>
        <w:pStyle w:val="Odstavecseseznamem"/>
        <w:numPr>
          <w:ilvl w:val="0"/>
          <w:numId w:val="23"/>
        </w:numPr>
      </w:pPr>
      <w:r>
        <w:t xml:space="preserve">obnova, rekonstrukce, modernizace budovy po živelní pohromě, </w:t>
      </w:r>
    </w:p>
    <w:p w14:paraId="5FA384B7" w14:textId="77777777" w:rsidR="00C32630" w:rsidRDefault="00C32630" w:rsidP="00C32630">
      <w:pPr>
        <w:pStyle w:val="Odstavecseseznamem"/>
        <w:numPr>
          <w:ilvl w:val="0"/>
          <w:numId w:val="23"/>
        </w:numPr>
      </w:pPr>
      <w:r>
        <w:t xml:space="preserve">odstraňování bariér při vstupu do budov a výstupu z budov, odstraňování bariér uvnitř budov, pořizování a aplikace zdvižných a transportních technologií a systémů, </w:t>
      </w:r>
    </w:p>
    <w:p w14:paraId="1F2738B6" w14:textId="77777777" w:rsidR="00C32630" w:rsidRDefault="00C32630" w:rsidP="00C32630">
      <w:pPr>
        <w:pStyle w:val="Odstavecseseznamem"/>
        <w:numPr>
          <w:ilvl w:val="0"/>
          <w:numId w:val="23"/>
        </w:numPr>
      </w:pPr>
      <w:r>
        <w:t xml:space="preserve">nákup a pořízení hardware, software, zabezpečovacích systémů atp., </w:t>
      </w:r>
    </w:p>
    <w:p w14:paraId="3EB76034" w14:textId="77777777" w:rsidR="00C32630" w:rsidRDefault="00C32630" w:rsidP="00C32630">
      <w:pPr>
        <w:pStyle w:val="Odstavecseseznamem"/>
        <w:numPr>
          <w:ilvl w:val="0"/>
          <w:numId w:val="23"/>
        </w:numPr>
      </w:pPr>
      <w:r>
        <w:t xml:space="preserve">nábytek, vybavení a zařizovací předměty (dávkovač mýdla, vysoušeč rukou atp.), </w:t>
      </w:r>
    </w:p>
    <w:p w14:paraId="1BF28CAD" w14:textId="77777777" w:rsidR="00C32630" w:rsidRDefault="00C32630" w:rsidP="00C32630">
      <w:pPr>
        <w:pStyle w:val="Odstavecseseznamem"/>
        <w:numPr>
          <w:ilvl w:val="0"/>
          <w:numId w:val="23"/>
        </w:numPr>
      </w:pPr>
      <w:r>
        <w:t xml:space="preserve">parkové, sadové a zahradní úpravy, úprava veřejného prostranství, </w:t>
      </w:r>
    </w:p>
    <w:p w14:paraId="430B7DE6" w14:textId="77777777" w:rsidR="00C32630" w:rsidRDefault="00C32630" w:rsidP="00C32630">
      <w:pPr>
        <w:pStyle w:val="Odstavecseseznamem"/>
        <w:numPr>
          <w:ilvl w:val="0"/>
          <w:numId w:val="23"/>
        </w:numPr>
      </w:pPr>
      <w:r>
        <w:t xml:space="preserve">přístupové cesty (chodníky, komunikace) a parkoviště, </w:t>
      </w:r>
    </w:p>
    <w:p w14:paraId="2AE9AB1C" w14:textId="77777777" w:rsidR="00C32630" w:rsidRDefault="00C32630" w:rsidP="00C32630">
      <w:pPr>
        <w:pStyle w:val="Odstavecseseznamem"/>
        <w:numPr>
          <w:ilvl w:val="0"/>
          <w:numId w:val="23"/>
        </w:numPr>
      </w:pPr>
      <w:r>
        <w:t>související s obnovou prostor určených k bydlení nebo ubytování.</w:t>
      </w:r>
    </w:p>
    <w:p w14:paraId="615620BE" w14:textId="77777777" w:rsidR="00C32630" w:rsidRDefault="00C32630" w:rsidP="00C32630">
      <w:r>
        <w:br w:type="page"/>
      </w:r>
    </w:p>
    <w:p w14:paraId="62986A62" w14:textId="77777777" w:rsidR="00C32630" w:rsidRDefault="00C32630" w:rsidP="00C32630">
      <w:pPr>
        <w:rPr>
          <w:b/>
          <w:bCs/>
        </w:rPr>
      </w:pPr>
      <w:r w:rsidRPr="00A07F34">
        <w:rPr>
          <w:b/>
          <w:bCs/>
        </w:rPr>
        <w:lastRenderedPageBreak/>
        <w:t>Dotační titul DT 117d8210H – Podpora budování a obnovy míst aktivního a pasivního odpočinku</w:t>
      </w:r>
    </w:p>
    <w:p w14:paraId="0C36163C" w14:textId="77777777" w:rsidR="00C32630" w:rsidRDefault="00C32630" w:rsidP="00C32630">
      <w:r>
        <w:t xml:space="preserve">Žadatel: obec do 3000 obyvatel se </w:t>
      </w:r>
      <w:r w:rsidRPr="005B6011">
        <w:t>schválený</w:t>
      </w:r>
      <w:r>
        <w:t>m</w:t>
      </w:r>
      <w:r w:rsidRPr="005B6011">
        <w:t xml:space="preserve"> strategický</w:t>
      </w:r>
      <w:r>
        <w:t>m</w:t>
      </w:r>
      <w:r w:rsidRPr="005B6011">
        <w:t xml:space="preserve"> rozvojový</w:t>
      </w:r>
      <w:r>
        <w:t>m</w:t>
      </w:r>
      <w:r w:rsidRPr="005B6011">
        <w:t xml:space="preserve"> dokument</w:t>
      </w:r>
      <w:r>
        <w:t>em.</w:t>
      </w:r>
    </w:p>
    <w:p w14:paraId="11FFAD1A" w14:textId="77777777" w:rsidR="00C32630" w:rsidRDefault="00C32630" w:rsidP="00C32630">
      <w:r>
        <w:t>Budou podporovány akce s výstupy sloužícími široké veřejnosti, jejichž provoz je hrazen z obecního rozpočtu, jejich užívání není zpoplatněno a jsou veřejně přístupné. Jde především o obnovu nebo vybudování veřejných sportovišť a dětských hřišť.</w:t>
      </w:r>
    </w:p>
    <w:p w14:paraId="18A085DB" w14:textId="77777777" w:rsidR="00C32630" w:rsidRDefault="00C32630" w:rsidP="00C32630">
      <w:r>
        <w:t>Dotace je poskytována až do výše 80 % skutečně vynaložených uznatelných nákladů akce.</w:t>
      </w:r>
    </w:p>
    <w:p w14:paraId="613BDA01" w14:textId="77777777" w:rsidR="00C32630" w:rsidRDefault="00C32630" w:rsidP="00C32630">
      <w:r>
        <w:t xml:space="preserve">Dolní limit dotace na jednu akci činí 100 tis. Kč. Horní limit dotace na jednu akci činí 2 mil. Kč. </w:t>
      </w:r>
    </w:p>
    <w:p w14:paraId="50274216" w14:textId="77777777" w:rsidR="00C32630" w:rsidRDefault="00C32630" w:rsidP="00C32630">
      <w:r>
        <w:t>Výstupy nesmí být komerčně využívány a sloužit k provozování ekonomické činnosti. Komerční využití, které je zpoplatněno, může tvořit maximálně 20% celkové kapacity (časové, dispoziční apod.).</w:t>
      </w:r>
    </w:p>
    <w:p w14:paraId="0D1F2B26" w14:textId="77777777" w:rsidR="00C32630" w:rsidRDefault="00C32630" w:rsidP="00C32630">
      <w:r>
        <w:t>Co lze:</w:t>
      </w:r>
    </w:p>
    <w:p w14:paraId="7FC70C85" w14:textId="77777777" w:rsidR="00C32630" w:rsidRDefault="00C32630" w:rsidP="00C32630">
      <w:pPr>
        <w:pStyle w:val="Odstavecseseznamem"/>
        <w:numPr>
          <w:ilvl w:val="0"/>
          <w:numId w:val="24"/>
        </w:numPr>
      </w:pPr>
      <w:r>
        <w:t xml:space="preserve">vybudování hřiště (hřiště víceúčelové nebo multifunkční, </w:t>
      </w:r>
      <w:proofErr w:type="spellStart"/>
      <w:r>
        <w:t>workoutové</w:t>
      </w:r>
      <w:proofErr w:type="spellEnd"/>
      <w:r>
        <w:t xml:space="preserve"> hřiště, </w:t>
      </w:r>
      <w:proofErr w:type="spellStart"/>
      <w:r>
        <w:t>parkourové</w:t>
      </w:r>
      <w:proofErr w:type="spellEnd"/>
      <w:r>
        <w:t xml:space="preserve"> hřiště, fotbalové hřiště, dětské hřiště),</w:t>
      </w:r>
    </w:p>
    <w:p w14:paraId="1238419B" w14:textId="77777777" w:rsidR="00C32630" w:rsidRDefault="00C32630" w:rsidP="00C32630">
      <w:pPr>
        <w:pStyle w:val="Odstavecseseznamem"/>
        <w:numPr>
          <w:ilvl w:val="0"/>
          <w:numId w:val="24"/>
        </w:numPr>
      </w:pPr>
      <w:r>
        <w:t xml:space="preserve">rekonstrukce nebo modernizace hřiště (hřiště víceúčelové nebo multifunkční, </w:t>
      </w:r>
      <w:proofErr w:type="spellStart"/>
      <w:r>
        <w:t>workoutové</w:t>
      </w:r>
      <w:proofErr w:type="spellEnd"/>
      <w:r>
        <w:t xml:space="preserve"> hřiště, </w:t>
      </w:r>
      <w:proofErr w:type="spellStart"/>
      <w:r>
        <w:t>parkourové</w:t>
      </w:r>
      <w:proofErr w:type="spellEnd"/>
      <w:r>
        <w:t xml:space="preserve"> hřiště, fotbalové hřiště, dětské hřiště),</w:t>
      </w:r>
    </w:p>
    <w:p w14:paraId="13399162" w14:textId="77777777" w:rsidR="00C32630" w:rsidRDefault="00C32630" w:rsidP="00C32630">
      <w:r>
        <w:t>V případě, že bude předmětem žádosti o dotaci vybudování, přestavba, přístavba, rekonstrukce nebo modernizace, pak mezi další uznatelné náklady mohou být zahrnuty tyto aktivity, a to maximálně do výše 40 % z celkových uznatelných nákladů akce:</w:t>
      </w:r>
    </w:p>
    <w:p w14:paraId="228B0750" w14:textId="77777777" w:rsidR="00C32630" w:rsidRDefault="00C32630" w:rsidP="00C32630">
      <w:pPr>
        <w:pStyle w:val="Odstavecseseznamem"/>
        <w:numPr>
          <w:ilvl w:val="0"/>
          <w:numId w:val="25"/>
        </w:numPr>
      </w:pPr>
      <w:r>
        <w:t xml:space="preserve">vybudování, rekonstrukce nebo modernizace zázemí a sociálního zařízení (např. šatny, sprchy, toalety, včetně zařizovacích předmětů (umyvadlo, WC atp.), střídačky (pevně zabudované) apod., </w:t>
      </w:r>
    </w:p>
    <w:p w14:paraId="4AA45011" w14:textId="77777777" w:rsidR="00C32630" w:rsidRDefault="00C32630" w:rsidP="00C32630">
      <w:pPr>
        <w:pStyle w:val="Odstavecseseznamem"/>
        <w:numPr>
          <w:ilvl w:val="0"/>
          <w:numId w:val="25"/>
        </w:numPr>
      </w:pPr>
      <w:r>
        <w:t xml:space="preserve">oplocení, </w:t>
      </w:r>
    </w:p>
    <w:p w14:paraId="1CA08B5F" w14:textId="77777777" w:rsidR="00C32630" w:rsidRDefault="00C32630" w:rsidP="00C32630">
      <w:pPr>
        <w:pStyle w:val="Odstavecseseznamem"/>
        <w:numPr>
          <w:ilvl w:val="0"/>
          <w:numId w:val="25"/>
        </w:numPr>
      </w:pPr>
      <w:r>
        <w:t xml:space="preserve">osvětlení, </w:t>
      </w:r>
    </w:p>
    <w:p w14:paraId="560F8444" w14:textId="77777777" w:rsidR="00C32630" w:rsidRDefault="00C32630" w:rsidP="00C32630">
      <w:pPr>
        <w:pStyle w:val="Odstavecseseznamem"/>
        <w:numPr>
          <w:ilvl w:val="0"/>
          <w:numId w:val="25"/>
        </w:numPr>
      </w:pPr>
      <w:r>
        <w:t>mobiliář (lavičky, odpadkové koše).</w:t>
      </w:r>
    </w:p>
    <w:p w14:paraId="2C520CDB" w14:textId="77777777" w:rsidR="00C32630" w:rsidRDefault="00C32630" w:rsidP="00C32630">
      <w:r>
        <w:t>Co nelze:</w:t>
      </w:r>
    </w:p>
    <w:p w14:paraId="62C3F377" w14:textId="77777777" w:rsidR="00C32630" w:rsidRDefault="00C32630" w:rsidP="00C32630">
      <w:pPr>
        <w:pStyle w:val="Odstavecseseznamem"/>
        <w:numPr>
          <w:ilvl w:val="0"/>
          <w:numId w:val="26"/>
        </w:numPr>
      </w:pPr>
      <w:r>
        <w:t xml:space="preserve">obnova stavby (hřiště, sportoviště) po živelní pohromě, </w:t>
      </w:r>
    </w:p>
    <w:p w14:paraId="12600821" w14:textId="77777777" w:rsidR="00C32630" w:rsidRDefault="00C32630" w:rsidP="00C32630">
      <w:pPr>
        <w:pStyle w:val="Odstavecseseznamem"/>
        <w:numPr>
          <w:ilvl w:val="0"/>
          <w:numId w:val="26"/>
        </w:numPr>
      </w:pPr>
      <w:r>
        <w:t xml:space="preserve">nábytek, vybavení a zařizovací předměty (dávkovač mýdla, vysoušeč rukou atp.), </w:t>
      </w:r>
    </w:p>
    <w:p w14:paraId="0924A30C" w14:textId="77777777" w:rsidR="00C32630" w:rsidRDefault="00C32630" w:rsidP="00C32630">
      <w:pPr>
        <w:pStyle w:val="Odstavecseseznamem"/>
        <w:numPr>
          <w:ilvl w:val="0"/>
          <w:numId w:val="26"/>
        </w:numPr>
      </w:pPr>
      <w:r>
        <w:t xml:space="preserve">parkové, sadové a zahradní úpravy, úprava veřejného prostranství, </w:t>
      </w:r>
    </w:p>
    <w:p w14:paraId="5D8FBAA8" w14:textId="77777777" w:rsidR="00C32630" w:rsidRDefault="00C32630" w:rsidP="00C32630">
      <w:pPr>
        <w:pStyle w:val="Odstavecseseznamem"/>
        <w:numPr>
          <w:ilvl w:val="0"/>
          <w:numId w:val="26"/>
        </w:numPr>
      </w:pPr>
      <w:r>
        <w:t xml:space="preserve">přístupové cesty (chodníky, komunikace) a parkoviště, </w:t>
      </w:r>
    </w:p>
    <w:p w14:paraId="6DF89AD1" w14:textId="77777777" w:rsidR="00C32630" w:rsidRDefault="00C32630" w:rsidP="00C32630">
      <w:pPr>
        <w:pStyle w:val="Odstavecseseznamem"/>
        <w:numPr>
          <w:ilvl w:val="0"/>
          <w:numId w:val="26"/>
        </w:numPr>
      </w:pPr>
      <w:r>
        <w:t>sportovní příslušenství určené k zabudování (např. ribstole, konstrukce na šplh, kruhy, hrazdy, volejbal/tenis/nohejbal do pouzder, otočné a sklopné košíkové apod.),</w:t>
      </w:r>
    </w:p>
    <w:p w14:paraId="75583151" w14:textId="77777777" w:rsidR="00C32630" w:rsidRDefault="00C32630" w:rsidP="00C32630">
      <w:pPr>
        <w:pStyle w:val="Odstavecseseznamem"/>
        <w:numPr>
          <w:ilvl w:val="0"/>
          <w:numId w:val="26"/>
        </w:numPr>
      </w:pPr>
      <w:r>
        <w:t>nářadí/sportovní příslušenství přenosné (např. lavičky, bedny, trampolíny, tělocvičné kozy a koně, žíněnky, gymnastické běhouny, branky na házenou a florbal, fotbal, míče, doskočiště mobilní, odrazové můstky, startovací bloky apod.).</w:t>
      </w:r>
    </w:p>
    <w:p w14:paraId="53AED23B" w14:textId="2C057CED" w:rsidR="00C32630" w:rsidRDefault="00C32630">
      <w:r>
        <w:t xml:space="preserve">Více informací: </w:t>
      </w:r>
      <w:hyperlink r:id="rId17" w:history="1">
        <w:r w:rsidRPr="004D0345">
          <w:rPr>
            <w:rStyle w:val="Hypertextovodkaz"/>
          </w:rPr>
          <w:t>https://mmr.cz/cs/narodni-dotace/podpora-a-rozvoj-regionu/podpora-rozvoje-regionu-2022</w:t>
        </w:r>
      </w:hyperlink>
      <w:r>
        <w:t xml:space="preserve"> </w:t>
      </w:r>
      <w:r>
        <w:br w:type="page"/>
      </w:r>
    </w:p>
    <w:p w14:paraId="7D2FB0B7" w14:textId="1B1B682E" w:rsidR="009413F8" w:rsidRDefault="00D079CF" w:rsidP="00D079CF">
      <w:pPr>
        <w:pStyle w:val="Nadpis1"/>
      </w:pPr>
      <w:bookmarkStart w:id="10" w:name="_Ref85404870"/>
      <w:r w:rsidRPr="00D079CF">
        <w:lastRenderedPageBreak/>
        <w:t>Podpora boje proti suchu, zadržení vody v krajině a následné péče o zeleň na území Jihomoravského kraje v roce 2021</w:t>
      </w:r>
      <w:bookmarkEnd w:id="10"/>
    </w:p>
    <w:p w14:paraId="05785B3F" w14:textId="7E2F9444" w:rsidR="00D079CF" w:rsidRDefault="00D079CF" w:rsidP="00D079CF">
      <w:r>
        <w:t>Vyhlašovatel: Jihomoravský kraj</w:t>
      </w:r>
    </w:p>
    <w:p w14:paraId="0257EF11" w14:textId="789741CC" w:rsidR="00D079CF" w:rsidRDefault="00D079CF" w:rsidP="00D079CF">
      <w:r>
        <w:t>Konec příjmu žádostí: 15.10.2021</w:t>
      </w:r>
    </w:p>
    <w:p w14:paraId="6B95F5EA" w14:textId="77777777" w:rsidR="00D079CF" w:rsidRDefault="00D079CF" w:rsidP="00D079CF">
      <w:r>
        <w:t>Dotační titul 3 – Projektová dokumentace – je zaměřen na podporu zpracování projektové dokumentace na realizaci aktivit k zvýšení retenční schopnosti krajiny a zadržení vody v krajině dle některého z písm. a) až i) tohoto článku:</w:t>
      </w:r>
    </w:p>
    <w:p w14:paraId="7307F044" w14:textId="209845E9" w:rsidR="00D079CF" w:rsidRDefault="00D079CF" w:rsidP="00D079CF">
      <w:pPr>
        <w:pStyle w:val="Odstavecseseznamem"/>
        <w:numPr>
          <w:ilvl w:val="0"/>
          <w:numId w:val="29"/>
        </w:numPr>
      </w:pPr>
      <w:r>
        <w:t>rekonstrukci a opravu nerybochovných rybníků a malých vodních nádrží za účelem posílení retence a akumulace vody v krajině, za současného zlepšení jejich technického stavu a navrácení základních vodohospodářských funkcí,</w:t>
      </w:r>
    </w:p>
    <w:p w14:paraId="12994E07" w14:textId="253B5E8C" w:rsidR="00D079CF" w:rsidRDefault="00D079CF" w:rsidP="00D079CF">
      <w:pPr>
        <w:pStyle w:val="Odstavecseseznamem"/>
        <w:numPr>
          <w:ilvl w:val="0"/>
          <w:numId w:val="29"/>
        </w:numPr>
      </w:pPr>
      <w:r>
        <w:t>výstavbu a obnovu nerybochovných rybníků a malých vodních nádrží za účelem zvýšení retence a akumulace vody v krajině jako podpůrný prostředek v boji se suchem, dále za účelem zvýšení zásob užitkové vody, vytvoření zásob vody pro případ hašení požárů apod.,</w:t>
      </w:r>
    </w:p>
    <w:p w14:paraId="1E53169F" w14:textId="17986759" w:rsidR="00D079CF" w:rsidRDefault="00D079CF" w:rsidP="00D079CF">
      <w:pPr>
        <w:pStyle w:val="Odstavecseseznamem"/>
        <w:numPr>
          <w:ilvl w:val="0"/>
          <w:numId w:val="29"/>
        </w:numPr>
      </w:pPr>
      <w:r>
        <w:t>obnovu nebo tvorbu mokřadů a tůní, výstavbu, obnovu nebo rekonstrukci nerybochovných vodních nádrží přírodě blízkého charakteru s cílem zlepšení retenční schopnosti krajiny,</w:t>
      </w:r>
    </w:p>
    <w:p w14:paraId="74978E73" w14:textId="282C78F3" w:rsidR="00D079CF" w:rsidRDefault="00D079CF" w:rsidP="00D079CF">
      <w:pPr>
        <w:pStyle w:val="Odstavecseseznamem"/>
        <w:numPr>
          <w:ilvl w:val="0"/>
          <w:numId w:val="29"/>
        </w:numPr>
      </w:pPr>
      <w:r>
        <w:t xml:space="preserve">rekonstrukci a opravy na drobných vodních tocích, terénní úpravy koryta (dna) a břehů včetně pomístních zásahů umožňujících proces </w:t>
      </w:r>
      <w:proofErr w:type="spellStart"/>
      <w:r>
        <w:t>renaturace</w:t>
      </w:r>
      <w:proofErr w:type="spellEnd"/>
      <w:r>
        <w:t xml:space="preserve"> vodního toku a nivy,</w:t>
      </w:r>
    </w:p>
    <w:p w14:paraId="7540D6EC" w14:textId="6DED282D" w:rsidR="00D079CF" w:rsidRDefault="00D079CF" w:rsidP="00D079CF">
      <w:pPr>
        <w:pStyle w:val="Odstavecseseznamem"/>
        <w:numPr>
          <w:ilvl w:val="0"/>
          <w:numId w:val="29"/>
        </w:numPr>
      </w:pPr>
      <w:r>
        <w:t>vytváření a obnovu tůní, mokřadů nebo obnovu říčních ramen v nivě vodního toku, jejichž cílem je posílení ekologicko-stabilizačních funkcí,</w:t>
      </w:r>
    </w:p>
    <w:p w14:paraId="53821365" w14:textId="2F78400C" w:rsidR="00D079CF" w:rsidRDefault="00D079CF" w:rsidP="00D079CF">
      <w:pPr>
        <w:pStyle w:val="Odstavecseseznamem"/>
        <w:numPr>
          <w:ilvl w:val="0"/>
          <w:numId w:val="29"/>
        </w:numPr>
      </w:pPr>
      <w:r>
        <w:t>opatření proti plošnému a soustředěnému povrchovému odtoku (užití trávních pásů, průlehů apod.),</w:t>
      </w:r>
    </w:p>
    <w:p w14:paraId="402EE6AD" w14:textId="0634CD38" w:rsidR="00D079CF" w:rsidRDefault="00D079CF" w:rsidP="00D079CF">
      <w:pPr>
        <w:pStyle w:val="Odstavecseseznamem"/>
        <w:numPr>
          <w:ilvl w:val="0"/>
          <w:numId w:val="29"/>
        </w:numPr>
      </w:pPr>
      <w:r>
        <w:t>stabilizaci drah soustředěného povrchového odtoku (hrázky, terasy, svodné příkopy apod.),</w:t>
      </w:r>
    </w:p>
    <w:p w14:paraId="625464A5" w14:textId="159E64E6" w:rsidR="00D079CF" w:rsidRDefault="00D079CF" w:rsidP="00D079CF">
      <w:pPr>
        <w:pStyle w:val="Odstavecseseznamem"/>
        <w:numPr>
          <w:ilvl w:val="0"/>
          <w:numId w:val="29"/>
        </w:numPr>
      </w:pPr>
      <w:r>
        <w:t>preventivní protierozní opatření (zakládání či obnova mezí, remízů apod.),</w:t>
      </w:r>
    </w:p>
    <w:p w14:paraId="5DC41A42" w14:textId="20057744" w:rsidR="00D079CF" w:rsidRDefault="00D079CF" w:rsidP="00D079CF">
      <w:pPr>
        <w:pStyle w:val="Odstavecseseznamem"/>
        <w:numPr>
          <w:ilvl w:val="0"/>
          <w:numId w:val="29"/>
        </w:numPr>
      </w:pPr>
      <w:r>
        <w:t>obnovu či zakládání větrolamů.</w:t>
      </w:r>
    </w:p>
    <w:p w14:paraId="75AF211C" w14:textId="32B41D8E" w:rsidR="00D079CF" w:rsidRDefault="00D079CF" w:rsidP="00D079CF">
      <w:r>
        <w:t>Minimální výše dotace: 25 000,- Kč</w:t>
      </w:r>
    </w:p>
    <w:p w14:paraId="42DEA2EF" w14:textId="3CD0D099" w:rsidR="00D079CF" w:rsidRDefault="00D079CF" w:rsidP="00D079CF">
      <w:r>
        <w:t>Maximální výše dotace: 100 000,- Kč, max. 60 % nákladů</w:t>
      </w:r>
    </w:p>
    <w:p w14:paraId="34C9B1AF" w14:textId="151F87F3" w:rsidR="00D079CF" w:rsidRDefault="00D079CF" w:rsidP="00D079CF">
      <w:r>
        <w:t>Dotační titul 4 – Koncepční dokumenty k opatřením ke zmírnění dopadů klimatických změn – je zaměřen na podporu koncepčních dokumentů k adaptačním opatřením v zastavěném území a volné krajině, u kterých se</w:t>
      </w:r>
      <w:r>
        <w:t xml:space="preserve"> </w:t>
      </w:r>
      <w:r>
        <w:t>předpokládá pozitivní dopad na vodohospodářskou situaci, lokální mikroklima, zvýšení biodiverzity, diverzifikaci krajiny, regulaci eroze půdy a stav sucha obecně (doporučená struktura koncepčního dokumentu je uvedena v příloze č. 9 dotačního programu), tzn:</w:t>
      </w:r>
    </w:p>
    <w:p w14:paraId="38B2460A" w14:textId="0B6A2554" w:rsidR="00D079CF" w:rsidRDefault="00D079CF" w:rsidP="00D079CF">
      <w:pPr>
        <w:pStyle w:val="Odstavecseseznamem"/>
        <w:numPr>
          <w:ilvl w:val="0"/>
          <w:numId w:val="31"/>
        </w:numPr>
      </w:pPr>
      <w:r>
        <w:t>propustné plochy (odstavné plochy, parkoviště, dvory, příliš široké nebo nepoužívané cesty), které neodvádí vodu z území a jsou zasakovány povrchově v místě jejich dopadu,</w:t>
      </w:r>
    </w:p>
    <w:p w14:paraId="2A35C1B4" w14:textId="734AFC3B" w:rsidR="00D079CF" w:rsidRDefault="00D079CF" w:rsidP="00D079CF">
      <w:pPr>
        <w:pStyle w:val="Odstavecseseznamem"/>
        <w:numPr>
          <w:ilvl w:val="0"/>
          <w:numId w:val="31"/>
        </w:numPr>
      </w:pPr>
      <w:r>
        <w:t>zelené střechy, fasády, snižující prašnost v okolí a zlepšují klima v bezprostřední blízkosti budovy,</w:t>
      </w:r>
    </w:p>
    <w:p w14:paraId="6B54E896" w14:textId="05498462" w:rsidR="00D079CF" w:rsidRDefault="00D079CF" w:rsidP="00D079CF">
      <w:pPr>
        <w:pStyle w:val="Odstavecseseznamem"/>
        <w:numPr>
          <w:ilvl w:val="0"/>
          <w:numId w:val="31"/>
        </w:numPr>
      </w:pPr>
      <w:r>
        <w:t>veřejně přístupné rekreační území se širším sportovním, rekreačním a přírodním využitím,</w:t>
      </w:r>
    </w:p>
    <w:p w14:paraId="336BA64C" w14:textId="475DE7BE" w:rsidR="00D079CF" w:rsidRDefault="00D079CF" w:rsidP="00D079CF">
      <w:pPr>
        <w:pStyle w:val="Odstavecseseznamem"/>
        <w:numPr>
          <w:ilvl w:val="0"/>
          <w:numId w:val="31"/>
        </w:numPr>
      </w:pPr>
      <w:r>
        <w:t>inovační řešení závlahových systému – využití moderních způsobů závlah, které zmenšují nároky na množství odebrané vody (např. kapkové závlahy),</w:t>
      </w:r>
    </w:p>
    <w:p w14:paraId="43D7895A" w14:textId="04511352" w:rsidR="00D079CF" w:rsidRDefault="00D079CF" w:rsidP="00D079CF">
      <w:pPr>
        <w:pStyle w:val="Odstavecseseznamem"/>
        <w:numPr>
          <w:ilvl w:val="0"/>
          <w:numId w:val="31"/>
        </w:numPr>
      </w:pPr>
      <w:r>
        <w:t>ekologicky významné segmenty (zatravňování, zalesňování a vytváření vodních prvků (např. malé vodní nádrže, mokřady a tůně),</w:t>
      </w:r>
    </w:p>
    <w:p w14:paraId="3EBD1012" w14:textId="441E7853" w:rsidR="00D079CF" w:rsidRDefault="00D079CF" w:rsidP="00D079CF">
      <w:pPr>
        <w:pStyle w:val="Odstavecseseznamem"/>
        <w:numPr>
          <w:ilvl w:val="0"/>
          <w:numId w:val="31"/>
        </w:numPr>
      </w:pPr>
      <w:r>
        <w:t>revitalizace brownfieldů – revitalizace existujících zastavěných ploch,</w:t>
      </w:r>
    </w:p>
    <w:p w14:paraId="761E5C3A" w14:textId="3606EC6F" w:rsidR="00D079CF" w:rsidRDefault="00D079CF" w:rsidP="00D079CF">
      <w:pPr>
        <w:pStyle w:val="Odstavecseseznamem"/>
        <w:numPr>
          <w:ilvl w:val="0"/>
          <w:numId w:val="31"/>
        </w:numPr>
      </w:pPr>
      <w:r>
        <w:t>opatření proti plošnému a soustředěnému povrchovému odtoku (užití trávních pásů, průlehů apod.),</w:t>
      </w:r>
    </w:p>
    <w:p w14:paraId="05C5072C" w14:textId="0F66C31D" w:rsidR="00D079CF" w:rsidRDefault="00D079CF" w:rsidP="00D079CF">
      <w:pPr>
        <w:pStyle w:val="Odstavecseseznamem"/>
        <w:numPr>
          <w:ilvl w:val="0"/>
          <w:numId w:val="31"/>
        </w:numPr>
      </w:pPr>
      <w:r>
        <w:lastRenderedPageBreak/>
        <w:t>stabilizace drah soustředěného povrchového odtoku (hrázky, terasy, svodné příkopy apod.),</w:t>
      </w:r>
    </w:p>
    <w:p w14:paraId="72B0DE40" w14:textId="3CD0F28B" w:rsidR="00D079CF" w:rsidRDefault="00D079CF" w:rsidP="00D079CF">
      <w:pPr>
        <w:pStyle w:val="Odstavecseseznamem"/>
        <w:numPr>
          <w:ilvl w:val="0"/>
          <w:numId w:val="31"/>
        </w:numPr>
      </w:pPr>
      <w:r>
        <w:t>preventivní protierozní opatření (zakládání či obnova mezí, remízů apod.),</w:t>
      </w:r>
    </w:p>
    <w:p w14:paraId="064B3118" w14:textId="4B7BB924" w:rsidR="00D079CF" w:rsidRDefault="00D079CF" w:rsidP="00D079CF">
      <w:pPr>
        <w:pStyle w:val="Odstavecseseznamem"/>
        <w:numPr>
          <w:ilvl w:val="0"/>
          <w:numId w:val="31"/>
        </w:numPr>
      </w:pPr>
      <w:r>
        <w:t>obnova či zakládání větrolamů, sadů, stromořadí a alejí,</w:t>
      </w:r>
    </w:p>
    <w:p w14:paraId="0CBD361C" w14:textId="3D60F02F" w:rsidR="00D079CF" w:rsidRDefault="00D079CF" w:rsidP="00D079CF">
      <w:pPr>
        <w:pStyle w:val="Odstavecseseznamem"/>
        <w:numPr>
          <w:ilvl w:val="0"/>
          <w:numId w:val="31"/>
        </w:numPr>
      </w:pPr>
      <w:r>
        <w:t>agrolesnictví.</w:t>
      </w:r>
    </w:p>
    <w:p w14:paraId="4AEB0F12" w14:textId="369BADE6" w:rsidR="00D079CF" w:rsidRDefault="00D079CF" w:rsidP="00D079CF"/>
    <w:p w14:paraId="63577596" w14:textId="77777777" w:rsidR="00D079CF" w:rsidRDefault="00D079CF" w:rsidP="00D079CF">
      <w:r>
        <w:t>Minimální výše dotace: 25 000,- Kč</w:t>
      </w:r>
    </w:p>
    <w:p w14:paraId="2D46E285" w14:textId="564F7661" w:rsidR="00D079CF" w:rsidRDefault="00D079CF" w:rsidP="00D079CF">
      <w:r>
        <w:t xml:space="preserve">Maximální výše dotace: </w:t>
      </w:r>
      <w:r w:rsidR="00DC0187">
        <w:t>6</w:t>
      </w:r>
      <w:r>
        <w:t>0 000,- Kč, max. 60 % nákladů</w:t>
      </w:r>
    </w:p>
    <w:p w14:paraId="417D57DB" w14:textId="26904A8E" w:rsidR="00DC0187" w:rsidRDefault="00DC0187" w:rsidP="00D079CF">
      <w:r>
        <w:t xml:space="preserve">Více informací: </w:t>
      </w:r>
      <w:hyperlink r:id="rId18" w:history="1">
        <w:r w:rsidRPr="004D0345">
          <w:rPr>
            <w:rStyle w:val="Hypertextovodkaz"/>
          </w:rPr>
          <w:t>https://dotace.kr-jihomoravsky.cz/Grants/12316-506-Podpora+boje+proti+suchu+zadrzeni+vody+v+krajine+a+nasledne+pece+o+zelen++na+uzemi+Jihomoravskeho+kraje+v+roce+2021+.aspx</w:t>
        </w:r>
      </w:hyperlink>
      <w:r>
        <w:t xml:space="preserve"> </w:t>
      </w:r>
    </w:p>
    <w:p w14:paraId="0888E95B" w14:textId="77777777" w:rsidR="00DC0187" w:rsidRDefault="00DC0187">
      <w:r>
        <w:br w:type="page"/>
      </w:r>
    </w:p>
    <w:p w14:paraId="6B9DFA18" w14:textId="30089247" w:rsidR="00DC0187" w:rsidRDefault="00DC0187" w:rsidP="00DC0187">
      <w:pPr>
        <w:pStyle w:val="Nadpis1"/>
      </w:pPr>
      <w:bookmarkStart w:id="11" w:name="_Ref85404872"/>
      <w:r w:rsidRPr="00DC0187">
        <w:lastRenderedPageBreak/>
        <w:t>Rok 2022 - Rozvoj základní a doprovodné infrastruktury cestovního ruchu</w:t>
      </w:r>
      <w:bookmarkEnd w:id="11"/>
    </w:p>
    <w:p w14:paraId="0D6B2AD9" w14:textId="31DD453B" w:rsidR="00D079CF" w:rsidRDefault="00DC0187" w:rsidP="00D079CF">
      <w:r>
        <w:t>Vyhlašovatel: Ministerstvo pro místní rozvoj</w:t>
      </w:r>
    </w:p>
    <w:p w14:paraId="10B5A4AE" w14:textId="0572C296" w:rsidR="00DC0187" w:rsidRDefault="00DC0187" w:rsidP="00D079CF">
      <w:r>
        <w:t>Konec příjmu žádostí: 17.12.2021</w:t>
      </w:r>
    </w:p>
    <w:p w14:paraId="090C98B7" w14:textId="79B6F19B" w:rsidR="00DC0187" w:rsidRDefault="00DC0187" w:rsidP="00DC0187">
      <w:r>
        <w:t xml:space="preserve">V rámci podprogramu budou podporovány aktivity zaměřené na rozvoj doprovodné infrastruktury cestovního ruchu v regionech, podporu vybavenosti turistických tras (pěší, cyklo, </w:t>
      </w:r>
      <w:proofErr w:type="spellStart"/>
      <w:r>
        <w:t>hipo</w:t>
      </w:r>
      <w:proofErr w:type="spellEnd"/>
      <w:r>
        <w:t>, lyžařská, vodní turistika a další udržitelné formy cestovního ruchu), rozvoj navigačních a informačních systémů v destinacích, úpravu lyžařských běžeckých tras, podporu ekologicky šetrné dopravy návštěvníků v turistických regionech a v neposlední řadě i monitoring návštěvníků. Záměry by měly být přínosné pro účastníky cestovního ruchu, tj. návštěvníky dané destinace, místa a atraktivity.</w:t>
      </w:r>
    </w:p>
    <w:p w14:paraId="1E9F95C3" w14:textId="7A5FD345" w:rsidR="00DC0187" w:rsidRDefault="00DC0187" w:rsidP="00DC0187">
      <w:r>
        <w:t>Poskytovaná výše dotace je maximálně do 50 % uznatelných nákladů/výdajů z celkového rozpočtu akce, maximálně však 10 mil. Kč. Realizace akce je možná do konce 11/2023. Povinnou součástí projektu je také propagace výstupu akce.</w:t>
      </w:r>
    </w:p>
    <w:p w14:paraId="493909F5" w14:textId="216BE321" w:rsidR="00DC0187" w:rsidRDefault="00DC0187" w:rsidP="00DC0187">
      <w:r>
        <w:t xml:space="preserve">Oprávněným žadatel mohou být subjekty jako územně samosprávné celky, mikroregiony, organizace destinačních </w:t>
      </w:r>
      <w:proofErr w:type="spellStart"/>
      <w:r>
        <w:t>mangementů</w:t>
      </w:r>
      <w:proofErr w:type="spellEnd"/>
      <w:r>
        <w:t xml:space="preserve">, geoparky, nestátní neziskové organizace, turistická informační centra, církve a náboženské společnosti, podnikatelské subjekty. </w:t>
      </w:r>
    </w:p>
    <w:p w14:paraId="4E26ADEC" w14:textId="42F51E43" w:rsidR="00C36AA9" w:rsidRDefault="00C36AA9" w:rsidP="00DC0187"/>
    <w:p w14:paraId="5096CFCC" w14:textId="43702EEF" w:rsidR="00C36AA9" w:rsidRDefault="00C36AA9" w:rsidP="00DC0187">
      <w:r>
        <w:t xml:space="preserve">Více informací: </w:t>
      </w:r>
      <w:hyperlink r:id="rId19" w:history="1">
        <w:r w:rsidRPr="004D0345">
          <w:rPr>
            <w:rStyle w:val="Hypertextovodkaz"/>
          </w:rPr>
          <w:t>https://mmr.cz/cs/narodni-dotace/cestovni-ruch/narodni-program-podpory-cestovniho-ruchu-v-regione/rok-2022-rozvoj-zakladni-a-doprovodne-infrastruktu</w:t>
        </w:r>
      </w:hyperlink>
      <w:r>
        <w:t xml:space="preserve"> </w:t>
      </w:r>
    </w:p>
    <w:p w14:paraId="41C54CBC" w14:textId="77777777" w:rsidR="00C36AA9" w:rsidRDefault="00C36AA9">
      <w:r>
        <w:br w:type="page"/>
      </w:r>
    </w:p>
    <w:p w14:paraId="68E56568" w14:textId="3974AB7C" w:rsidR="00C36AA9" w:rsidRDefault="00C36AA9" w:rsidP="00C36AA9">
      <w:pPr>
        <w:pStyle w:val="Nadpis1"/>
      </w:pPr>
      <w:bookmarkStart w:id="12" w:name="_Ref85404877"/>
      <w:r w:rsidRPr="00C36AA9">
        <w:lastRenderedPageBreak/>
        <w:t>Odstraňování bariér v budovách domů s pečovatelskou službou a v budovách městských a obecních úřadů</w:t>
      </w:r>
      <w:bookmarkEnd w:id="12"/>
    </w:p>
    <w:p w14:paraId="451ECB87" w14:textId="12BE47BD" w:rsidR="00C36AA9" w:rsidRDefault="00C36AA9" w:rsidP="00C36AA9">
      <w:r>
        <w:t>Vyhlašovatel: Ministerstvo pro místní rozvoj</w:t>
      </w:r>
    </w:p>
    <w:p w14:paraId="28D2C8F8" w14:textId="5C10FAA8" w:rsidR="00C36AA9" w:rsidRDefault="00C36AA9" w:rsidP="00C36AA9">
      <w:r>
        <w:t>Konec příjmu žádostí: 28.1.2022</w:t>
      </w:r>
    </w:p>
    <w:p w14:paraId="126CF605" w14:textId="764A563C" w:rsidR="00C36AA9" w:rsidRDefault="00C36AA9" w:rsidP="00C36AA9">
      <w:r>
        <w:t>Minimální dotace: 100 000,- Kč</w:t>
      </w:r>
    </w:p>
    <w:p w14:paraId="1CDB3DF3" w14:textId="2DD269A0" w:rsidR="00C36AA9" w:rsidRDefault="00C36AA9" w:rsidP="00C36AA9">
      <w:r>
        <w:t>Maximální dotace: 50 % vynaložených nákladů</w:t>
      </w:r>
    </w:p>
    <w:p w14:paraId="45207487" w14:textId="34FD799B" w:rsidR="00C36AA9" w:rsidRDefault="00C36AA9" w:rsidP="00C36AA9">
      <w:r>
        <w:t>Oprávněný žadatel o dotaci je výhradně obec (dále jen „žadatel“), jejíž záměry bezbariérových tras v podobě projektů byly schváleny Řídícím výborem Národního rozvojového programu mobility pro všechny.</w:t>
      </w:r>
    </w:p>
    <w:p w14:paraId="7B2F07F2" w14:textId="3750EF58" w:rsidR="00C36AA9" w:rsidRDefault="00C36AA9" w:rsidP="00C36AA9">
      <w:r w:rsidRPr="00C36AA9">
        <w:t>Cílem programu je zajistit státní podporu investičních a neinvestičních záměrů při odstraňování bariér v budovách městských a obecních úřadů a v budovách s pečovatelskou službou náležících do komplexních řetězců bezbariérových tras obcí a měst.</w:t>
      </w:r>
    </w:p>
    <w:p w14:paraId="36FAD2FE" w14:textId="7C2ADD3D" w:rsidR="00C36AA9" w:rsidRDefault="00C36AA9" w:rsidP="00C36AA9">
      <w:r>
        <w:t xml:space="preserve">Podpora se poskytuje ve formě investiční nebo neinvestiční dotace na konkrétní akci, jejímž </w:t>
      </w:r>
      <w:proofErr w:type="gramStart"/>
      <w:r>
        <w:t xml:space="preserve">cílem </w:t>
      </w:r>
      <w:r>
        <w:t xml:space="preserve"> </w:t>
      </w:r>
      <w:r>
        <w:t>je</w:t>
      </w:r>
      <w:proofErr w:type="gramEnd"/>
      <w:r>
        <w:t xml:space="preserve"> odstraňování bariér při vstupu do budov, uvnitř budov a bezbariérové úpravy WC a sociálních </w:t>
      </w:r>
      <w:r>
        <w:t xml:space="preserve"> </w:t>
      </w:r>
      <w:r>
        <w:t>zařízení zejména pro osoby s omezenou schopností pohybu a orientace prostřednictvím</w:t>
      </w:r>
      <w:r>
        <w:t xml:space="preserve"> </w:t>
      </w:r>
      <w:r>
        <w:t>stavebních prací a úprav a v omezeném rozsahu prostřednictvím pořizování a aplikace zdvižných a transportních technologií a systémů.</w:t>
      </w:r>
    </w:p>
    <w:p w14:paraId="13765D42" w14:textId="3EE45643" w:rsidR="00C36AA9" w:rsidRDefault="00C36AA9" w:rsidP="00C36AA9"/>
    <w:p w14:paraId="58CE2566" w14:textId="36ABCB87" w:rsidR="00C36AA9" w:rsidRDefault="00C36AA9" w:rsidP="00C36AA9">
      <w:r>
        <w:t xml:space="preserve">Více informací: </w:t>
      </w:r>
      <w:hyperlink r:id="rId20" w:history="1">
        <w:r w:rsidRPr="004D0345">
          <w:rPr>
            <w:rStyle w:val="Hypertextovodkaz"/>
          </w:rPr>
          <w:t>https://www.mmr.cz/cs/narodni-dotace/podpora-a-rozvoj-regionu/podpora-pro-odstranovani-barier-v-budovach-pro-(2)/odstranovani-barier-v-budovach-domu-s-pecovatelsko</w:t>
        </w:r>
      </w:hyperlink>
      <w:r>
        <w:t xml:space="preserve"> </w:t>
      </w:r>
    </w:p>
    <w:p w14:paraId="77ABD587" w14:textId="77777777" w:rsidR="00C36AA9" w:rsidRDefault="00C36AA9">
      <w:r>
        <w:br w:type="page"/>
      </w:r>
    </w:p>
    <w:p w14:paraId="48B7C4CA" w14:textId="77777777" w:rsidR="00022AB2" w:rsidRDefault="00022AB2" w:rsidP="00022AB2">
      <w:pPr>
        <w:pStyle w:val="Nadpis1"/>
      </w:pPr>
      <w:bookmarkStart w:id="13" w:name="_Ref85403043"/>
      <w:r w:rsidRPr="000D63EE">
        <w:lastRenderedPageBreak/>
        <w:t>Výzva č. 101 Sociální infrastruktura se sníženou energetickou náročností</w:t>
      </w:r>
      <w:bookmarkEnd w:id="13"/>
    </w:p>
    <w:p w14:paraId="4D054270" w14:textId="77777777" w:rsidR="00022AB2" w:rsidRDefault="00022AB2" w:rsidP="00022AB2">
      <w:r>
        <w:t>Vyhlašovatel: Ministerstvo pro místní rozvoj</w:t>
      </w:r>
    </w:p>
    <w:p w14:paraId="5DD2A059" w14:textId="77777777" w:rsidR="00022AB2" w:rsidRDefault="00022AB2" w:rsidP="00022AB2">
      <w:r>
        <w:t>Konec příjmu žádostí: 3.2.2022</w:t>
      </w:r>
    </w:p>
    <w:p w14:paraId="745E521E" w14:textId="77777777" w:rsidR="00022AB2" w:rsidRDefault="00022AB2" w:rsidP="00022AB2">
      <w:r>
        <w:t>Minimální dotace: 500 000,- Kč</w:t>
      </w:r>
    </w:p>
    <w:p w14:paraId="6181364B" w14:textId="77777777" w:rsidR="00022AB2" w:rsidRDefault="00022AB2" w:rsidP="00022AB2">
      <w:r>
        <w:t>Maximální dotace: 60 000 000,- Kč</w:t>
      </w:r>
    </w:p>
    <w:p w14:paraId="350CBC94" w14:textId="77777777" w:rsidR="00022AB2" w:rsidRDefault="00022AB2" w:rsidP="00022AB2">
      <w:r>
        <w:t>Zaměření programu:</w:t>
      </w:r>
    </w:p>
    <w:p w14:paraId="44AB51BB" w14:textId="77777777" w:rsidR="00022AB2" w:rsidRDefault="00022AB2" w:rsidP="00022AB2">
      <w:r>
        <w:t>Evropské dotace z nového investičního nástroje REACT-EU, který je určený pro zotavení ČR po dopadech pandemie COVID-19. Získejte finance na výstavbu, přestavbu, rekonstrukci a modernizaci sociálních služeb. Financovány jsou jak stavební úpravy, tak pořízení dlouhodobého, krátkodobého, hmotného i nehmotného majetku.</w:t>
      </w:r>
    </w:p>
    <w:p w14:paraId="7B6B5636" w14:textId="77777777" w:rsidR="00022AB2" w:rsidRDefault="00022AB2" w:rsidP="00022AB2">
      <w:r>
        <w:t>Podporován bude nákup budov, zařízení a vybavení, výstavba a stavební úpravy, které vytvoří podmínky pro kvalitní poskytování ambulantních, terénních a komunitních pobytových sociálních služeb, obnova a zkvalitnění materiálně technické základny stávajících služeb. Budou podporovány registrované sociální služby definované zákonem č. 108/2006 Sb., o sociálních službách, ve znění pozdějších předpisů.</w:t>
      </w:r>
    </w:p>
    <w:p w14:paraId="5FD7494E" w14:textId="77777777" w:rsidR="00022AB2" w:rsidRDefault="00022AB2" w:rsidP="00022AB2">
      <w:r>
        <w:t>Podporované aktivity musí vést k inkluzi sociálně vyloučených osob, či sociálním vyloučením ohrožených osob, případně zdravotně postižených osob.</w:t>
      </w:r>
    </w:p>
    <w:p w14:paraId="6124208E" w14:textId="77777777" w:rsidR="00022AB2" w:rsidRDefault="00022AB2" w:rsidP="00022AB2">
      <w:r>
        <w:t>Projekty se zaměří na podporu infrastruktury níže uvedených služeb:</w:t>
      </w:r>
    </w:p>
    <w:p w14:paraId="4201E504" w14:textId="77777777" w:rsidR="00022AB2" w:rsidRDefault="00022AB2" w:rsidP="00022AB2">
      <w:pPr>
        <w:pStyle w:val="Odstavecseseznamem"/>
        <w:numPr>
          <w:ilvl w:val="0"/>
          <w:numId w:val="33"/>
        </w:numPr>
      </w:pPr>
      <w:r>
        <w:t>centra denních služeb,</w:t>
      </w:r>
    </w:p>
    <w:p w14:paraId="5DBBA6D7" w14:textId="77777777" w:rsidR="00022AB2" w:rsidRDefault="00022AB2" w:rsidP="00022AB2">
      <w:pPr>
        <w:pStyle w:val="Odstavecseseznamem"/>
        <w:numPr>
          <w:ilvl w:val="0"/>
          <w:numId w:val="33"/>
        </w:numPr>
      </w:pPr>
      <w:r>
        <w:t>denní stacionáře,</w:t>
      </w:r>
    </w:p>
    <w:p w14:paraId="02FC5E86" w14:textId="77777777" w:rsidR="00022AB2" w:rsidRDefault="00022AB2" w:rsidP="00022AB2">
      <w:pPr>
        <w:pStyle w:val="Odstavecseseznamem"/>
        <w:numPr>
          <w:ilvl w:val="0"/>
          <w:numId w:val="33"/>
        </w:numPr>
      </w:pPr>
      <w:r>
        <w:t>týdenní stacionáře,</w:t>
      </w:r>
    </w:p>
    <w:p w14:paraId="26C2FB0C" w14:textId="77777777" w:rsidR="00022AB2" w:rsidRDefault="00022AB2" w:rsidP="00022AB2">
      <w:pPr>
        <w:pStyle w:val="Odstavecseseznamem"/>
        <w:numPr>
          <w:ilvl w:val="0"/>
          <w:numId w:val="33"/>
        </w:numPr>
      </w:pPr>
      <w:r>
        <w:t>domovy pro osoby se zdravotním postižením,</w:t>
      </w:r>
    </w:p>
    <w:p w14:paraId="2125AFF7" w14:textId="77777777" w:rsidR="00022AB2" w:rsidRDefault="00022AB2" w:rsidP="00022AB2">
      <w:pPr>
        <w:pStyle w:val="Odstavecseseznamem"/>
        <w:numPr>
          <w:ilvl w:val="0"/>
          <w:numId w:val="33"/>
        </w:numPr>
      </w:pPr>
      <w:r>
        <w:t>domovy se zvláštním režimem,</w:t>
      </w:r>
    </w:p>
    <w:p w14:paraId="3DDC4E7A" w14:textId="77777777" w:rsidR="00022AB2" w:rsidRDefault="00022AB2" w:rsidP="00022AB2">
      <w:pPr>
        <w:pStyle w:val="Odstavecseseznamem"/>
        <w:numPr>
          <w:ilvl w:val="0"/>
          <w:numId w:val="33"/>
        </w:numPr>
      </w:pPr>
      <w:r>
        <w:t>chráněné bydlení,</w:t>
      </w:r>
    </w:p>
    <w:p w14:paraId="47BB7D8E" w14:textId="77777777" w:rsidR="00022AB2" w:rsidRDefault="00022AB2" w:rsidP="00022AB2">
      <w:pPr>
        <w:pStyle w:val="Odstavecseseznamem"/>
        <w:numPr>
          <w:ilvl w:val="0"/>
          <w:numId w:val="33"/>
        </w:numPr>
      </w:pPr>
      <w:r>
        <w:t>tlumočnické služby</w:t>
      </w:r>
    </w:p>
    <w:p w14:paraId="7ECC8540" w14:textId="77777777" w:rsidR="00022AB2" w:rsidRDefault="00022AB2" w:rsidP="00022AB2">
      <w:pPr>
        <w:pStyle w:val="Odstavecseseznamem"/>
        <w:numPr>
          <w:ilvl w:val="0"/>
          <w:numId w:val="33"/>
        </w:numPr>
      </w:pPr>
      <w:r>
        <w:t>azylové domy,</w:t>
      </w:r>
    </w:p>
    <w:p w14:paraId="0720F232" w14:textId="77777777" w:rsidR="00022AB2" w:rsidRDefault="00022AB2" w:rsidP="00022AB2">
      <w:pPr>
        <w:pStyle w:val="Odstavecseseznamem"/>
        <w:numPr>
          <w:ilvl w:val="0"/>
          <w:numId w:val="33"/>
        </w:numPr>
      </w:pPr>
      <w:r>
        <w:t>domy na půl cesty,</w:t>
      </w:r>
    </w:p>
    <w:p w14:paraId="15F82B14" w14:textId="77777777" w:rsidR="00022AB2" w:rsidRDefault="00022AB2" w:rsidP="00022AB2">
      <w:pPr>
        <w:pStyle w:val="Odstavecseseznamem"/>
        <w:numPr>
          <w:ilvl w:val="0"/>
          <w:numId w:val="33"/>
        </w:numPr>
      </w:pPr>
      <w:r>
        <w:t>krizová pomoc,</w:t>
      </w:r>
    </w:p>
    <w:p w14:paraId="6C99599B" w14:textId="77777777" w:rsidR="00022AB2" w:rsidRDefault="00022AB2" w:rsidP="00022AB2">
      <w:pPr>
        <w:pStyle w:val="Odstavecseseznamem"/>
        <w:numPr>
          <w:ilvl w:val="0"/>
          <w:numId w:val="33"/>
        </w:numPr>
      </w:pPr>
      <w:r>
        <w:t>nízkoprahová denní centra,</w:t>
      </w:r>
    </w:p>
    <w:p w14:paraId="520F8A1E" w14:textId="77777777" w:rsidR="00022AB2" w:rsidRDefault="00022AB2" w:rsidP="00022AB2">
      <w:pPr>
        <w:pStyle w:val="Odstavecseseznamem"/>
        <w:numPr>
          <w:ilvl w:val="0"/>
          <w:numId w:val="33"/>
        </w:numPr>
      </w:pPr>
      <w:r>
        <w:t>nízkoprahová zařízení pro děti a mládež,</w:t>
      </w:r>
    </w:p>
    <w:p w14:paraId="39326FA6" w14:textId="77777777" w:rsidR="00022AB2" w:rsidRDefault="00022AB2" w:rsidP="00022AB2">
      <w:pPr>
        <w:pStyle w:val="Odstavecseseznamem"/>
        <w:numPr>
          <w:ilvl w:val="0"/>
          <w:numId w:val="33"/>
        </w:numPr>
      </w:pPr>
      <w:r>
        <w:t>noclehárny,</w:t>
      </w:r>
    </w:p>
    <w:p w14:paraId="5EF20978" w14:textId="77777777" w:rsidR="00022AB2" w:rsidRDefault="00022AB2" w:rsidP="00022AB2">
      <w:pPr>
        <w:pStyle w:val="Odstavecseseznamem"/>
        <w:numPr>
          <w:ilvl w:val="0"/>
          <w:numId w:val="33"/>
        </w:numPr>
      </w:pPr>
      <w:r>
        <w:t>terapeutické komunity,</w:t>
      </w:r>
    </w:p>
    <w:p w14:paraId="06623C74" w14:textId="77777777" w:rsidR="00022AB2" w:rsidRDefault="00022AB2" w:rsidP="00022AB2">
      <w:pPr>
        <w:pStyle w:val="Odstavecseseznamem"/>
        <w:numPr>
          <w:ilvl w:val="0"/>
          <w:numId w:val="33"/>
        </w:numPr>
      </w:pPr>
      <w:r>
        <w:t>odborné sociální poradenství,</w:t>
      </w:r>
    </w:p>
    <w:p w14:paraId="01B5EB49" w14:textId="77777777" w:rsidR="00022AB2" w:rsidRDefault="00022AB2" w:rsidP="00022AB2">
      <w:pPr>
        <w:pStyle w:val="Odstavecseseznamem"/>
        <w:numPr>
          <w:ilvl w:val="0"/>
          <w:numId w:val="33"/>
        </w:numPr>
      </w:pPr>
      <w:r>
        <w:t>sociálně terapeutické dílny,</w:t>
      </w:r>
    </w:p>
    <w:p w14:paraId="3B100B63" w14:textId="77777777" w:rsidR="00022AB2" w:rsidRDefault="00022AB2" w:rsidP="00022AB2">
      <w:pPr>
        <w:pStyle w:val="Odstavecseseznamem"/>
        <w:numPr>
          <w:ilvl w:val="0"/>
          <w:numId w:val="33"/>
        </w:numPr>
      </w:pPr>
      <w:r>
        <w:t>sociální rehabilitace,</w:t>
      </w:r>
    </w:p>
    <w:p w14:paraId="7191B3D3" w14:textId="77777777" w:rsidR="00022AB2" w:rsidRDefault="00022AB2" w:rsidP="00022AB2">
      <w:pPr>
        <w:pStyle w:val="Odstavecseseznamem"/>
        <w:numPr>
          <w:ilvl w:val="0"/>
          <w:numId w:val="33"/>
        </w:numPr>
      </w:pPr>
      <w:r>
        <w:t>raná péče,</w:t>
      </w:r>
    </w:p>
    <w:p w14:paraId="7DAC94D8" w14:textId="77777777" w:rsidR="00022AB2" w:rsidRDefault="00022AB2" w:rsidP="00022AB2">
      <w:pPr>
        <w:pStyle w:val="Odstavecseseznamem"/>
        <w:numPr>
          <w:ilvl w:val="0"/>
          <w:numId w:val="33"/>
        </w:numPr>
      </w:pPr>
      <w:r>
        <w:t>intervenční centra,</w:t>
      </w:r>
    </w:p>
    <w:p w14:paraId="60D71196" w14:textId="77777777" w:rsidR="00022AB2" w:rsidRDefault="00022AB2" w:rsidP="00022AB2">
      <w:pPr>
        <w:pStyle w:val="Odstavecseseznamem"/>
        <w:numPr>
          <w:ilvl w:val="0"/>
          <w:numId w:val="33"/>
        </w:numPr>
      </w:pPr>
      <w:r>
        <w:t>služby následné péče,</w:t>
      </w:r>
    </w:p>
    <w:p w14:paraId="35CA8FB8" w14:textId="77777777" w:rsidR="00022AB2" w:rsidRDefault="00022AB2" w:rsidP="00022AB2">
      <w:pPr>
        <w:pStyle w:val="Odstavecseseznamem"/>
        <w:numPr>
          <w:ilvl w:val="0"/>
          <w:numId w:val="33"/>
        </w:numPr>
      </w:pPr>
      <w:r>
        <w:t>podpora samostatného bydlení,</w:t>
      </w:r>
    </w:p>
    <w:p w14:paraId="36F852B9" w14:textId="77777777" w:rsidR="00022AB2" w:rsidRDefault="00022AB2" w:rsidP="00022AB2">
      <w:pPr>
        <w:pStyle w:val="Odstavecseseznamem"/>
        <w:numPr>
          <w:ilvl w:val="0"/>
          <w:numId w:val="33"/>
        </w:numPr>
      </w:pPr>
      <w:r>
        <w:t>pečovatelská služba,</w:t>
      </w:r>
    </w:p>
    <w:p w14:paraId="6F8A449E" w14:textId="77777777" w:rsidR="00022AB2" w:rsidRDefault="00022AB2" w:rsidP="00022AB2">
      <w:pPr>
        <w:pStyle w:val="Odstavecseseznamem"/>
        <w:numPr>
          <w:ilvl w:val="0"/>
          <w:numId w:val="33"/>
        </w:numPr>
      </w:pPr>
      <w:r>
        <w:lastRenderedPageBreak/>
        <w:t>osobní asistence,</w:t>
      </w:r>
    </w:p>
    <w:p w14:paraId="26775131" w14:textId="77777777" w:rsidR="00022AB2" w:rsidRDefault="00022AB2" w:rsidP="00022AB2">
      <w:pPr>
        <w:pStyle w:val="Odstavecseseznamem"/>
        <w:numPr>
          <w:ilvl w:val="0"/>
          <w:numId w:val="33"/>
        </w:numPr>
      </w:pPr>
      <w:r>
        <w:t>odlehčovací služby,</w:t>
      </w:r>
    </w:p>
    <w:p w14:paraId="4A729EF0" w14:textId="77777777" w:rsidR="00022AB2" w:rsidRDefault="00022AB2" w:rsidP="00022AB2">
      <w:pPr>
        <w:pStyle w:val="Odstavecseseznamem"/>
        <w:numPr>
          <w:ilvl w:val="0"/>
          <w:numId w:val="33"/>
        </w:numPr>
      </w:pPr>
      <w:r>
        <w:t>sociálně aktivizační služby pro seniory a osoby se zdravotním postižením,</w:t>
      </w:r>
    </w:p>
    <w:p w14:paraId="2A484ABC" w14:textId="77777777" w:rsidR="00022AB2" w:rsidRDefault="00022AB2" w:rsidP="00022AB2">
      <w:pPr>
        <w:pStyle w:val="Odstavecseseznamem"/>
        <w:numPr>
          <w:ilvl w:val="0"/>
          <w:numId w:val="33"/>
        </w:numPr>
      </w:pPr>
      <w:r>
        <w:t>sociálně aktivizační služby pro rodiny s dětmi,</w:t>
      </w:r>
    </w:p>
    <w:p w14:paraId="3267D734" w14:textId="77777777" w:rsidR="00022AB2" w:rsidRDefault="00022AB2" w:rsidP="00022AB2">
      <w:pPr>
        <w:pStyle w:val="Odstavecseseznamem"/>
        <w:numPr>
          <w:ilvl w:val="0"/>
          <w:numId w:val="33"/>
        </w:numPr>
      </w:pPr>
      <w:r>
        <w:t>kontaktní centra,</w:t>
      </w:r>
    </w:p>
    <w:p w14:paraId="54B7B59D" w14:textId="77777777" w:rsidR="00022AB2" w:rsidRDefault="00022AB2" w:rsidP="00022AB2">
      <w:pPr>
        <w:pStyle w:val="Odstavecseseznamem"/>
        <w:numPr>
          <w:ilvl w:val="0"/>
          <w:numId w:val="33"/>
        </w:numPr>
      </w:pPr>
      <w:r>
        <w:t>terénní programy,</w:t>
      </w:r>
    </w:p>
    <w:p w14:paraId="26BF2C11" w14:textId="77777777" w:rsidR="00022AB2" w:rsidRDefault="00022AB2" w:rsidP="00022AB2">
      <w:pPr>
        <w:pStyle w:val="Odstavecseseznamem"/>
        <w:numPr>
          <w:ilvl w:val="0"/>
          <w:numId w:val="33"/>
        </w:numPr>
      </w:pPr>
      <w:r>
        <w:t>tísňová péče,</w:t>
      </w:r>
    </w:p>
    <w:p w14:paraId="0F0A4E76" w14:textId="77777777" w:rsidR="00022AB2" w:rsidRDefault="00022AB2" w:rsidP="00022AB2">
      <w:pPr>
        <w:pStyle w:val="Odstavecseseznamem"/>
        <w:numPr>
          <w:ilvl w:val="0"/>
          <w:numId w:val="33"/>
        </w:numPr>
      </w:pPr>
      <w:r>
        <w:t>průvodcovské a předčitatelské služby.</w:t>
      </w:r>
    </w:p>
    <w:p w14:paraId="1970C6E2" w14:textId="77777777" w:rsidR="00022AB2" w:rsidRDefault="00022AB2" w:rsidP="00022AB2">
      <w:r>
        <w:t>Oprávnění žadatelé:</w:t>
      </w:r>
    </w:p>
    <w:p w14:paraId="168A808E" w14:textId="77777777" w:rsidR="00022AB2" w:rsidRDefault="00022AB2" w:rsidP="00022AB2">
      <w:r>
        <w:t>kraje, organizace zřizované kraji, obce, organizace zřizované obcemi, organizace zakládané obcemi, dobrovolné svazky obcí, organizace zřizované dobrovolnými svazky obcí, organizace zakládané dobrovolnými svazky obcí, městské části hlavního města Prahy, organizace zřizované městskými částmi hlavního města Prahy, organizace zakládané městskými částmi hlavního města Prahy, příspěvkové organizace organizačních složek státu, nestátní neziskové organizace, církve a církevní organizace</w:t>
      </w:r>
    </w:p>
    <w:p w14:paraId="5A7280C1" w14:textId="77777777" w:rsidR="00022AB2" w:rsidRDefault="00022AB2" w:rsidP="00022AB2">
      <w:r>
        <w:t>Nestátní neziskové organizace, církve a církevní organizace musí vykonávat po celou dobu realizace a udržitelnosti činnost alespoň v jedné z těchto oblastí:</w:t>
      </w:r>
    </w:p>
    <w:p w14:paraId="75C25CA7" w14:textId="77777777" w:rsidR="00022AB2" w:rsidRDefault="00022AB2" w:rsidP="00022AB2">
      <w:pPr>
        <w:pStyle w:val="Odstavecseseznamem"/>
        <w:numPr>
          <w:ilvl w:val="0"/>
          <w:numId w:val="34"/>
        </w:numPr>
      </w:pPr>
      <w:r>
        <w:t>podpora nebo ochrana osob se zdravotním postižením a znevýhodněných osob;</w:t>
      </w:r>
    </w:p>
    <w:p w14:paraId="3C696C21" w14:textId="77777777" w:rsidR="00022AB2" w:rsidRDefault="00022AB2" w:rsidP="00022AB2">
      <w:pPr>
        <w:pStyle w:val="Odstavecseseznamem"/>
        <w:numPr>
          <w:ilvl w:val="0"/>
          <w:numId w:val="34"/>
        </w:numPr>
      </w:pPr>
      <w:r>
        <w:t>sociální služby;</w:t>
      </w:r>
    </w:p>
    <w:p w14:paraId="3365F266" w14:textId="77777777" w:rsidR="00022AB2" w:rsidRDefault="00022AB2" w:rsidP="00022AB2">
      <w:pPr>
        <w:pStyle w:val="Odstavecseseznamem"/>
        <w:numPr>
          <w:ilvl w:val="0"/>
          <w:numId w:val="34"/>
        </w:numPr>
      </w:pPr>
      <w:r>
        <w:t>aktivity sociálního začleňování.</w:t>
      </w:r>
    </w:p>
    <w:p w14:paraId="691106AC" w14:textId="77777777" w:rsidR="00022AB2" w:rsidRDefault="00022AB2" w:rsidP="00022AB2">
      <w:r>
        <w:t>Účelem hlavní činnosti není vytváření zisku.</w:t>
      </w:r>
    </w:p>
    <w:p w14:paraId="4D39E999" w14:textId="77777777" w:rsidR="00022AB2" w:rsidRDefault="00022AB2" w:rsidP="00022AB2">
      <w:r>
        <w:t xml:space="preserve">Více informací: </w:t>
      </w:r>
      <w:r w:rsidRPr="000D63EE">
        <w:tab/>
      </w:r>
      <w:hyperlink r:id="rId21" w:history="1">
        <w:r w:rsidRPr="004D0345">
          <w:rPr>
            <w:rStyle w:val="Hypertextovodkaz"/>
          </w:rPr>
          <w:t>https://irop.mmr.cz/cs/vyzvy/seznam/vyzva-101-soc-infrastruktura-energ-narocnost</w:t>
        </w:r>
      </w:hyperlink>
      <w:r>
        <w:t xml:space="preserve"> </w:t>
      </w:r>
    </w:p>
    <w:p w14:paraId="7CBE96CA" w14:textId="6ED6313C" w:rsidR="00022AB2" w:rsidRDefault="00022AB2">
      <w:r>
        <w:br w:type="page"/>
      </w:r>
    </w:p>
    <w:p w14:paraId="68DEC15F" w14:textId="77777777" w:rsidR="00022AB2" w:rsidRDefault="00022AB2" w:rsidP="00022AB2">
      <w:pPr>
        <w:pStyle w:val="Nadpis1"/>
      </w:pPr>
      <w:bookmarkStart w:id="14" w:name="_Ref85403013"/>
      <w:r>
        <w:lastRenderedPageBreak/>
        <w:t>Zelené oázy 2021 / 2022</w:t>
      </w:r>
      <w:bookmarkEnd w:id="14"/>
    </w:p>
    <w:p w14:paraId="44AD48DB" w14:textId="77777777" w:rsidR="00022AB2" w:rsidRDefault="00022AB2" w:rsidP="00022AB2">
      <w:r>
        <w:t>Vyhlašovatel: Nadace Partnerství</w:t>
      </w:r>
    </w:p>
    <w:p w14:paraId="46D0D040" w14:textId="77777777" w:rsidR="00022AB2" w:rsidRDefault="00022AB2" w:rsidP="00022AB2">
      <w:r>
        <w:t>Ukončení příjmu žádostí: 31.10.2021</w:t>
      </w:r>
    </w:p>
    <w:p w14:paraId="53D20728" w14:textId="77777777" w:rsidR="00022AB2" w:rsidRDefault="00022AB2" w:rsidP="00022AB2">
      <w:r>
        <w:t xml:space="preserve">Zaměření programu: </w:t>
      </w:r>
    </w:p>
    <w:p w14:paraId="3B69768D" w14:textId="77777777" w:rsidR="00022AB2" w:rsidRDefault="00022AB2" w:rsidP="00022AB2">
      <w:r>
        <w:t>Extrémní výkyvy počasí, sucha i snížená schopnost krajiny zadržovat vodu stále významněji ovlivňují náš život ve městě i na vesnici. Prostřednictvím výzvy budou podpořené projekty, které povedou k obnově a tvorbě přírodě blízkých veřejných míst a stanou se zelenými oázami. Společně tak přispějeme ke zmírnění dopadů změn klimatu na lokální úrovni.</w:t>
      </w:r>
    </w:p>
    <w:p w14:paraId="57F5E413" w14:textId="77777777" w:rsidR="00022AB2" w:rsidRDefault="00022AB2" w:rsidP="00022AB2"/>
    <w:p w14:paraId="0F3B997A" w14:textId="77777777" w:rsidR="00022AB2" w:rsidRDefault="00022AB2" w:rsidP="00022AB2">
      <w:r>
        <w:t>Oblasti podpory:</w:t>
      </w:r>
    </w:p>
    <w:p w14:paraId="7C7B985C" w14:textId="77777777" w:rsidR="00022AB2" w:rsidRDefault="00022AB2" w:rsidP="00022AB2">
      <w:r>
        <w:t>Tvorba a úprava:</w:t>
      </w:r>
    </w:p>
    <w:p w14:paraId="2C9106B9" w14:textId="77777777" w:rsidR="00022AB2" w:rsidRDefault="00022AB2" w:rsidP="00022AB2">
      <w:pPr>
        <w:pStyle w:val="Odstavecseseznamem"/>
        <w:numPr>
          <w:ilvl w:val="0"/>
          <w:numId w:val="35"/>
        </w:numPr>
      </w:pPr>
      <w:r>
        <w:t>veřejných prostranství se zastoupením zeleně (parky, náměstí, návsi, ulice)</w:t>
      </w:r>
    </w:p>
    <w:p w14:paraId="52BBA014" w14:textId="77777777" w:rsidR="00022AB2" w:rsidRDefault="00022AB2" w:rsidP="00022AB2">
      <w:pPr>
        <w:pStyle w:val="Odstavecseseznamem"/>
        <w:numPr>
          <w:ilvl w:val="0"/>
          <w:numId w:val="35"/>
        </w:numPr>
      </w:pPr>
      <w:r>
        <w:t>přírodních zahrad (např. u škol, školek a veřejných budov)</w:t>
      </w:r>
    </w:p>
    <w:p w14:paraId="02F8F3F0" w14:textId="77777777" w:rsidR="00022AB2" w:rsidRDefault="00022AB2" w:rsidP="00022AB2">
      <w:pPr>
        <w:pStyle w:val="Odstavecseseznamem"/>
        <w:numPr>
          <w:ilvl w:val="0"/>
          <w:numId w:val="35"/>
        </w:numPr>
      </w:pPr>
      <w:r>
        <w:t>produkčních, komunitních nebo školních zahrad (veřejně přístupných)</w:t>
      </w:r>
    </w:p>
    <w:p w14:paraId="23B2FB68" w14:textId="77777777" w:rsidR="00022AB2" w:rsidRDefault="00022AB2" w:rsidP="00022AB2">
      <w:pPr>
        <w:pStyle w:val="Odstavecseseznamem"/>
        <w:numPr>
          <w:ilvl w:val="0"/>
          <w:numId w:val="35"/>
        </w:numPr>
      </w:pPr>
      <w:r>
        <w:t>přírodně hodnotných lokalit (remízky, meze, trvalé travní porosty, květnaté louky)</w:t>
      </w:r>
    </w:p>
    <w:p w14:paraId="2463879F" w14:textId="77777777" w:rsidR="00022AB2" w:rsidRDefault="00022AB2" w:rsidP="00022AB2">
      <w:pPr>
        <w:pStyle w:val="Odstavecseseznamem"/>
        <w:numPr>
          <w:ilvl w:val="0"/>
          <w:numId w:val="35"/>
        </w:numPr>
      </w:pPr>
      <w:r>
        <w:t>zeleně s cílem zmírnění dopadu vln veder ve městech</w:t>
      </w:r>
    </w:p>
    <w:p w14:paraId="1956AA24" w14:textId="77777777" w:rsidR="00022AB2" w:rsidRDefault="00022AB2" w:rsidP="00022AB2">
      <w:pPr>
        <w:pStyle w:val="Odstavecseseznamem"/>
        <w:numPr>
          <w:ilvl w:val="0"/>
          <w:numId w:val="35"/>
        </w:numPr>
      </w:pPr>
      <w:r>
        <w:t>přitažlivých nebo zajímavých přírodně hodnotných nebo krajinářsky zajímavých lokalit</w:t>
      </w:r>
    </w:p>
    <w:p w14:paraId="2CC9F694" w14:textId="77777777" w:rsidR="00022AB2" w:rsidRDefault="00022AB2" w:rsidP="00022AB2">
      <w:pPr>
        <w:pStyle w:val="Odstavecseseznamem"/>
        <w:numPr>
          <w:ilvl w:val="0"/>
          <w:numId w:val="35"/>
        </w:numPr>
      </w:pPr>
      <w:r>
        <w:t>starých sadů a krajových odrůd se zachováním nebo rozšiřováním genofondu</w:t>
      </w:r>
    </w:p>
    <w:p w14:paraId="5B055AE3" w14:textId="77777777" w:rsidR="00022AB2" w:rsidRDefault="00022AB2" w:rsidP="00022AB2">
      <w:r>
        <w:t>Hospodaření s vodou:</w:t>
      </w:r>
    </w:p>
    <w:p w14:paraId="777CAF79" w14:textId="77777777" w:rsidR="00022AB2" w:rsidRDefault="00022AB2" w:rsidP="00022AB2">
      <w:pPr>
        <w:pStyle w:val="Odstavecseseznamem"/>
        <w:numPr>
          <w:ilvl w:val="0"/>
          <w:numId w:val="36"/>
        </w:numPr>
      </w:pPr>
      <w:r>
        <w:t>čištění vodních lokalit</w:t>
      </w:r>
    </w:p>
    <w:p w14:paraId="05649C36" w14:textId="77777777" w:rsidR="00022AB2" w:rsidRDefault="00022AB2" w:rsidP="00022AB2">
      <w:pPr>
        <w:pStyle w:val="Odstavecseseznamem"/>
        <w:numPr>
          <w:ilvl w:val="0"/>
          <w:numId w:val="36"/>
        </w:numPr>
      </w:pPr>
      <w:r>
        <w:t>náhrada povrchů nepropustných za povrchy s lepší vsakovací schopností</w:t>
      </w:r>
    </w:p>
    <w:p w14:paraId="7FC982C7" w14:textId="77777777" w:rsidR="00022AB2" w:rsidRDefault="00022AB2" w:rsidP="00022AB2">
      <w:pPr>
        <w:pStyle w:val="Odstavecseseznamem"/>
        <w:numPr>
          <w:ilvl w:val="0"/>
          <w:numId w:val="36"/>
        </w:numPr>
      </w:pPr>
      <w:r>
        <w:t>sběr a využití dešťové vody, např. pro potřeby obecní zeleně</w:t>
      </w:r>
    </w:p>
    <w:p w14:paraId="70AB1137" w14:textId="77777777" w:rsidR="00022AB2" w:rsidRDefault="00022AB2" w:rsidP="00022AB2">
      <w:pPr>
        <w:pStyle w:val="Odstavecseseznamem"/>
        <w:numPr>
          <w:ilvl w:val="0"/>
          <w:numId w:val="36"/>
        </w:numPr>
      </w:pPr>
      <w:r>
        <w:t>přírodě blízké úpravy drobných vodních toků, studánek a pramenů</w:t>
      </w:r>
    </w:p>
    <w:p w14:paraId="6DC04DCF" w14:textId="77777777" w:rsidR="00022AB2" w:rsidRDefault="00022AB2" w:rsidP="00022AB2">
      <w:r>
        <w:t>NA CO VŠECHNO MŮŽETE ŽÁDAT?</w:t>
      </w:r>
    </w:p>
    <w:p w14:paraId="0575EE85" w14:textId="77777777" w:rsidR="00022AB2" w:rsidRDefault="00022AB2" w:rsidP="00022AB2">
      <w:pPr>
        <w:pStyle w:val="Odstavecseseznamem"/>
        <w:numPr>
          <w:ilvl w:val="0"/>
          <w:numId w:val="37"/>
        </w:numPr>
      </w:pPr>
      <w:r>
        <w:t>zakoupení sazenic stromů, keřů, trvalek, cibulí, hlíz a semen rostlin vhodných pro dané místo;</w:t>
      </w:r>
    </w:p>
    <w:p w14:paraId="184C2296" w14:textId="77777777" w:rsidR="00022AB2" w:rsidRDefault="00022AB2" w:rsidP="00022AB2">
      <w:pPr>
        <w:pStyle w:val="Odstavecseseznamem"/>
        <w:numPr>
          <w:ilvl w:val="0"/>
          <w:numId w:val="37"/>
        </w:numPr>
      </w:pPr>
      <w:r>
        <w:t>zakoupení materiálu pro výsadby, úpravu místa a hospodaření s vodou;</w:t>
      </w:r>
    </w:p>
    <w:p w14:paraId="3BD785CC" w14:textId="77777777" w:rsidR="00022AB2" w:rsidRDefault="00022AB2" w:rsidP="00022AB2">
      <w:pPr>
        <w:pStyle w:val="Odstavecseseznamem"/>
        <w:numPr>
          <w:ilvl w:val="0"/>
          <w:numId w:val="37"/>
        </w:numPr>
      </w:pPr>
      <w:r>
        <w:t>doprava sazenic a materiálu na místo realizace;</w:t>
      </w:r>
    </w:p>
    <w:p w14:paraId="5634AA84" w14:textId="77777777" w:rsidR="00022AB2" w:rsidRDefault="00022AB2" w:rsidP="00022AB2">
      <w:pPr>
        <w:pStyle w:val="Odstavecseseznamem"/>
        <w:numPr>
          <w:ilvl w:val="0"/>
          <w:numId w:val="37"/>
        </w:numPr>
      </w:pPr>
      <w:r>
        <w:t>zakoupení/zapůjčení nářadí;</w:t>
      </w:r>
    </w:p>
    <w:p w14:paraId="3D7E67C4" w14:textId="77777777" w:rsidR="00022AB2" w:rsidRDefault="00022AB2" w:rsidP="00022AB2">
      <w:pPr>
        <w:pStyle w:val="Odstavecseseznamem"/>
        <w:numPr>
          <w:ilvl w:val="0"/>
          <w:numId w:val="37"/>
        </w:numPr>
      </w:pPr>
      <w:r>
        <w:t>odborné poradenství;</w:t>
      </w:r>
    </w:p>
    <w:p w14:paraId="355F8D91" w14:textId="77777777" w:rsidR="00022AB2" w:rsidRDefault="00022AB2" w:rsidP="00022AB2">
      <w:pPr>
        <w:pStyle w:val="Odstavecseseznamem"/>
        <w:numPr>
          <w:ilvl w:val="0"/>
          <w:numId w:val="37"/>
        </w:numPr>
      </w:pPr>
      <w:r>
        <w:t>tvorba výukových materiálů týkajících se vytvořených prvků nebo provedených prací;</w:t>
      </w:r>
    </w:p>
    <w:p w14:paraId="2DC6B278" w14:textId="77777777" w:rsidR="00022AB2" w:rsidRDefault="00022AB2" w:rsidP="00022AB2">
      <w:pPr>
        <w:pStyle w:val="Odstavecseseznamem"/>
        <w:numPr>
          <w:ilvl w:val="0"/>
          <w:numId w:val="37"/>
        </w:numPr>
      </w:pPr>
      <w:r>
        <w:t>propagace projektu, tisk a tvorba informačních materiálů;</w:t>
      </w:r>
    </w:p>
    <w:p w14:paraId="3AB96150" w14:textId="77777777" w:rsidR="00022AB2" w:rsidRDefault="00022AB2" w:rsidP="00022AB2">
      <w:pPr>
        <w:pStyle w:val="Odstavecseseznamem"/>
        <w:numPr>
          <w:ilvl w:val="0"/>
          <w:numId w:val="37"/>
        </w:numPr>
      </w:pPr>
      <w:r>
        <w:t xml:space="preserve">mzdové </w:t>
      </w:r>
      <w:proofErr w:type="gramStart"/>
      <w:r>
        <w:t>náklady - je</w:t>
      </w:r>
      <w:proofErr w:type="gramEnd"/>
      <w:r>
        <w:t xml:space="preserve"> třeba uvést název pracovní pozice, zaměstnanci škol mohou mzdové náklady uplatnit, pouze pokud je projekt realizován nad rámec úvazku</w:t>
      </w:r>
    </w:p>
    <w:p w14:paraId="74D70AFB" w14:textId="77777777" w:rsidR="00022AB2" w:rsidRDefault="00022AB2" w:rsidP="00022AB2">
      <w:pPr>
        <w:pStyle w:val="Odstavecseseznamem"/>
        <w:numPr>
          <w:ilvl w:val="0"/>
          <w:numId w:val="37"/>
        </w:numPr>
      </w:pPr>
      <w:r>
        <w:t>zakoupení mobiliáře - max. do 10 % z žádané částky, max. však 10 000 Kč, mobiliářem se rozumí veškeré vybavení místa, které slouží k pobytu osob – lavičky, koše, herní prvky atd. (výukové prvky se do limitu na mobiliář nezapočítávají)</w:t>
      </w:r>
    </w:p>
    <w:p w14:paraId="78CD45FA" w14:textId="77777777" w:rsidR="00022AB2" w:rsidRDefault="00022AB2" w:rsidP="00022AB2">
      <w:pPr>
        <w:pStyle w:val="Odstavecseseznamem"/>
        <w:numPr>
          <w:ilvl w:val="0"/>
          <w:numId w:val="37"/>
        </w:numPr>
      </w:pPr>
      <w:r>
        <w:t>ostatní činnosti nezbytné k dosažení cílů projektu</w:t>
      </w:r>
    </w:p>
    <w:p w14:paraId="76027F54" w14:textId="77777777" w:rsidR="00022AB2" w:rsidRDefault="00022AB2" w:rsidP="00022AB2"/>
    <w:p w14:paraId="58DBAEED" w14:textId="77777777" w:rsidR="00022AB2" w:rsidRDefault="00022AB2" w:rsidP="00022AB2"/>
    <w:p w14:paraId="7ED2AC36" w14:textId="77777777" w:rsidR="00022AB2" w:rsidRDefault="00022AB2" w:rsidP="00022AB2">
      <w:r>
        <w:lastRenderedPageBreak/>
        <w:t xml:space="preserve">Oprávnění žadatelé: </w:t>
      </w:r>
    </w:p>
    <w:p w14:paraId="732585F4" w14:textId="77777777" w:rsidR="00022AB2" w:rsidRDefault="00022AB2" w:rsidP="00022AB2">
      <w:r>
        <w:t>oprávněnými žadateli jsou spolky, ústavy, obecně prospěšné společnosti, církevní právnické osoby, příspěvkové organizace, společenství vlastníků jednotek, družstva, školské právnické osoby, obce a svazky obcí (dle právní formy ve veřejném rejstříku).</w:t>
      </w:r>
    </w:p>
    <w:p w14:paraId="0190E90A" w14:textId="77777777" w:rsidR="00022AB2" w:rsidRDefault="00022AB2" w:rsidP="00022AB2">
      <w:r>
        <w:t xml:space="preserve">Více informací: </w:t>
      </w:r>
      <w:r w:rsidRPr="00010F32">
        <w:tab/>
      </w:r>
      <w:hyperlink r:id="rId22" w:history="1">
        <w:r w:rsidRPr="004D0345">
          <w:rPr>
            <w:rStyle w:val="Hypertextovodkaz"/>
          </w:rPr>
          <w:t>https://www.nadacepartnerstvi.cz/Granty</w:t>
        </w:r>
      </w:hyperlink>
    </w:p>
    <w:p w14:paraId="2A2BAED4" w14:textId="4A8A6C25" w:rsidR="00022AB2" w:rsidRDefault="00022AB2">
      <w:r>
        <w:br w:type="page"/>
      </w:r>
    </w:p>
    <w:p w14:paraId="77D03D18" w14:textId="77777777" w:rsidR="00022AB2" w:rsidRDefault="00022AB2" w:rsidP="00022AB2">
      <w:pPr>
        <w:pStyle w:val="Nadpis1"/>
      </w:pPr>
      <w:bookmarkStart w:id="15" w:name="_Ref85403024"/>
      <w:r w:rsidRPr="00253E9E">
        <w:lastRenderedPageBreak/>
        <w:t>Státní fond kultury ČR 2022</w:t>
      </w:r>
      <w:bookmarkEnd w:id="15"/>
    </w:p>
    <w:p w14:paraId="0AC4B004" w14:textId="77777777" w:rsidR="00022AB2" w:rsidRDefault="00022AB2" w:rsidP="00022AB2">
      <w:r>
        <w:t>Vyhlašovatel: Ministerstvo kultury</w:t>
      </w:r>
    </w:p>
    <w:p w14:paraId="36A14B51" w14:textId="77777777" w:rsidR="00022AB2" w:rsidRDefault="00022AB2" w:rsidP="00022AB2">
      <w:r>
        <w:t>Konec příjmu žádostí: 19.12.2021 pro projekty s realizací od 1.5. – 31.8.2022</w:t>
      </w:r>
    </w:p>
    <w:p w14:paraId="64D32F4D" w14:textId="77777777" w:rsidR="00022AB2" w:rsidRDefault="00022AB2" w:rsidP="00022AB2">
      <w:r>
        <w:t>Zaměření programu:</w:t>
      </w:r>
    </w:p>
    <w:p w14:paraId="14CA84C0" w14:textId="77777777" w:rsidR="00022AB2" w:rsidRDefault="00022AB2" w:rsidP="00022AB2">
      <w:r>
        <w:t xml:space="preserve">Finanční prostředky Státního fondu kultury ČR jsou určené na podporu kulturních projektů na rok 2022. Zároveň Fond hodlá omezit podporu celoročních </w:t>
      </w:r>
      <w:proofErr w:type="gramStart"/>
      <w:r>
        <w:t>činností</w:t>
      </w:r>
      <w:proofErr w:type="gramEnd"/>
      <w:r>
        <w:t xml:space="preserve"> a naopak přednostně podporovat konkrétní výjimečné umělecké projekty.</w:t>
      </w:r>
    </w:p>
    <w:p w14:paraId="3853832E" w14:textId="77777777" w:rsidR="00022AB2" w:rsidRDefault="00022AB2" w:rsidP="00022AB2"/>
    <w:p w14:paraId="76DC55D9" w14:textId="77777777" w:rsidR="00022AB2" w:rsidRDefault="00022AB2" w:rsidP="00022AB2">
      <w:r>
        <w:t>Prostředky Fondu lze poskytovat na konkrétní kulturní projekty:</w:t>
      </w:r>
    </w:p>
    <w:p w14:paraId="7DD65360" w14:textId="77777777" w:rsidR="00022AB2" w:rsidRDefault="00022AB2" w:rsidP="00022AB2">
      <w:pPr>
        <w:pStyle w:val="Odstavecseseznamem"/>
        <w:numPr>
          <w:ilvl w:val="0"/>
          <w:numId w:val="38"/>
        </w:numPr>
      </w:pPr>
      <w:r>
        <w:t>na podporu vzniku, realizaci a uvádění umělecky hodnotných děl,</w:t>
      </w:r>
    </w:p>
    <w:p w14:paraId="2249794C" w14:textId="77777777" w:rsidR="00022AB2" w:rsidRDefault="00022AB2" w:rsidP="00022AB2">
      <w:pPr>
        <w:pStyle w:val="Odstavecseseznamem"/>
        <w:numPr>
          <w:ilvl w:val="0"/>
          <w:numId w:val="38"/>
        </w:numPr>
      </w:pPr>
      <w:r>
        <w:t>ediční počiny v oblasti neperiodických i periodických publikací,</w:t>
      </w:r>
    </w:p>
    <w:p w14:paraId="77BF0FFA" w14:textId="77777777" w:rsidR="00022AB2" w:rsidRDefault="00022AB2" w:rsidP="00022AB2">
      <w:pPr>
        <w:pStyle w:val="Odstavecseseznamem"/>
        <w:numPr>
          <w:ilvl w:val="0"/>
          <w:numId w:val="38"/>
        </w:numPr>
      </w:pPr>
      <w:r>
        <w:t>získávání, obnovu a udržování kulturních památek) a sbírkových předmětů,</w:t>
      </w:r>
    </w:p>
    <w:p w14:paraId="77D4F2F0" w14:textId="77777777" w:rsidR="00022AB2" w:rsidRDefault="00022AB2" w:rsidP="00022AB2">
      <w:pPr>
        <w:pStyle w:val="Odstavecseseznamem"/>
        <w:numPr>
          <w:ilvl w:val="0"/>
          <w:numId w:val="38"/>
        </w:numPr>
      </w:pPr>
      <w:r>
        <w:t>výstavní a přednáškovou činnost,</w:t>
      </w:r>
    </w:p>
    <w:p w14:paraId="3F78CA9D" w14:textId="77777777" w:rsidR="00022AB2" w:rsidRDefault="00022AB2" w:rsidP="00022AB2">
      <w:pPr>
        <w:pStyle w:val="Odstavecseseznamem"/>
        <w:numPr>
          <w:ilvl w:val="0"/>
          <w:numId w:val="38"/>
        </w:numPr>
      </w:pPr>
      <w:r>
        <w:t>propagaci české kultury v zahraničí,</w:t>
      </w:r>
    </w:p>
    <w:p w14:paraId="1801B265" w14:textId="77777777" w:rsidR="00022AB2" w:rsidRDefault="00022AB2" w:rsidP="00022AB2">
      <w:pPr>
        <w:pStyle w:val="Odstavecseseznamem"/>
        <w:numPr>
          <w:ilvl w:val="0"/>
          <w:numId w:val="38"/>
        </w:numPr>
      </w:pPr>
      <w:r>
        <w:t>pořádání kulturních festivalů, přehlídek a obdobných kulturních akcí,</w:t>
      </w:r>
    </w:p>
    <w:p w14:paraId="14257980" w14:textId="77777777" w:rsidR="00022AB2" w:rsidRDefault="00022AB2" w:rsidP="00022AB2">
      <w:pPr>
        <w:pStyle w:val="Odstavecseseznamem"/>
        <w:numPr>
          <w:ilvl w:val="0"/>
          <w:numId w:val="38"/>
        </w:numPr>
      </w:pPr>
      <w:r>
        <w:t>podporu kulturních projektů sloužících k uchování a rozvíjení kultury národnostních menšin v České republice,</w:t>
      </w:r>
    </w:p>
    <w:p w14:paraId="7CB2EECD" w14:textId="77777777" w:rsidR="00022AB2" w:rsidRDefault="00022AB2" w:rsidP="00022AB2">
      <w:pPr>
        <w:pStyle w:val="Odstavecseseznamem"/>
        <w:numPr>
          <w:ilvl w:val="0"/>
          <w:numId w:val="38"/>
        </w:numPr>
      </w:pPr>
      <w:r>
        <w:t>podporu vysoce hodnotných neprofesionálních uměleckých aktivit,</w:t>
      </w:r>
    </w:p>
    <w:p w14:paraId="77801D5D" w14:textId="77777777" w:rsidR="00022AB2" w:rsidRDefault="00022AB2" w:rsidP="00022AB2">
      <w:pPr>
        <w:pStyle w:val="Odstavecseseznamem"/>
        <w:numPr>
          <w:ilvl w:val="0"/>
          <w:numId w:val="38"/>
        </w:numPr>
      </w:pPr>
      <w:r>
        <w:t>ochranu, údržbu a doplňování knihovního fondu.</w:t>
      </w:r>
    </w:p>
    <w:p w14:paraId="08F37266" w14:textId="77777777" w:rsidR="00022AB2" w:rsidRDefault="00022AB2" w:rsidP="00022AB2">
      <w:r>
        <w:t>Projekty, které mají těžiště ve sportu, školství apod., podporovány nebudou.</w:t>
      </w:r>
    </w:p>
    <w:p w14:paraId="7E785F09" w14:textId="77777777" w:rsidR="00022AB2" w:rsidRDefault="00022AB2" w:rsidP="00022AB2"/>
    <w:p w14:paraId="6AE2CE02" w14:textId="77777777" w:rsidR="00022AB2" w:rsidRDefault="00022AB2" w:rsidP="00022AB2">
      <w:r>
        <w:t>Oprávnění žadatelé:</w:t>
      </w:r>
    </w:p>
    <w:p w14:paraId="1A0618BE" w14:textId="77777777" w:rsidR="00022AB2" w:rsidRDefault="00022AB2" w:rsidP="00022AB2">
      <w:pPr>
        <w:pStyle w:val="Odstavecseseznamem"/>
        <w:numPr>
          <w:ilvl w:val="0"/>
          <w:numId w:val="39"/>
        </w:numPr>
      </w:pPr>
      <w:r>
        <w:t>právnická osoba se sídlem nebo fyzická osoba s trvalým pobytem na území České republiky</w:t>
      </w:r>
    </w:p>
    <w:p w14:paraId="76EFE7CB" w14:textId="77777777" w:rsidR="00022AB2" w:rsidRDefault="00022AB2" w:rsidP="00022AB2">
      <w:r>
        <w:t>Lhůta pro příjem žádostí:</w:t>
      </w:r>
    </w:p>
    <w:p w14:paraId="6C9C4E7B" w14:textId="77777777" w:rsidR="00022AB2" w:rsidRDefault="00022AB2" w:rsidP="00022AB2">
      <w:pPr>
        <w:pStyle w:val="Odstavecseseznamem"/>
        <w:numPr>
          <w:ilvl w:val="0"/>
          <w:numId w:val="39"/>
        </w:numPr>
      </w:pPr>
      <w:r>
        <w:t>Rozhodujícím termínem projektu je datum zahájení klíčového výstupu, čímž se rozumí zahájení festivalu, premiéra, vernisáž, křest knihy apod.</w:t>
      </w:r>
    </w:p>
    <w:p w14:paraId="437BA8B7" w14:textId="77777777" w:rsidR="00022AB2" w:rsidRDefault="00022AB2" w:rsidP="00022AB2"/>
    <w:p w14:paraId="7A043AD6" w14:textId="77777777" w:rsidR="00022AB2" w:rsidRDefault="00022AB2" w:rsidP="00022AB2">
      <w:r>
        <w:t>Jeden žadatel může podat tři žádosti ročně.</w:t>
      </w:r>
    </w:p>
    <w:p w14:paraId="0F521317" w14:textId="77777777" w:rsidR="00022AB2" w:rsidRDefault="00022AB2" w:rsidP="00022AB2">
      <w:r>
        <w:t xml:space="preserve">Více informací: </w:t>
      </w:r>
      <w:hyperlink r:id="rId23" w:history="1">
        <w:r w:rsidRPr="004D0345">
          <w:rPr>
            <w:rStyle w:val="Hypertextovodkaz"/>
          </w:rPr>
          <w:t>https://www.mkcr.cz/statni-fond-kultury-cr-42.html</w:t>
        </w:r>
      </w:hyperlink>
      <w:r>
        <w:t xml:space="preserve"> </w:t>
      </w:r>
    </w:p>
    <w:p w14:paraId="3B639ECF" w14:textId="5A0AF967" w:rsidR="00022AB2" w:rsidRDefault="00022AB2">
      <w:r>
        <w:br w:type="page"/>
      </w:r>
    </w:p>
    <w:p w14:paraId="48B3D74A" w14:textId="77777777" w:rsidR="00022AB2" w:rsidRDefault="00022AB2" w:rsidP="00022AB2">
      <w:pPr>
        <w:pStyle w:val="Nadpis1"/>
      </w:pPr>
      <w:bookmarkStart w:id="16" w:name="_Ref85403033"/>
      <w:r w:rsidRPr="006B6867">
        <w:lastRenderedPageBreak/>
        <w:t>Oranžové hřiště 2021</w:t>
      </w:r>
      <w:bookmarkEnd w:id="16"/>
    </w:p>
    <w:p w14:paraId="3657002F" w14:textId="77777777" w:rsidR="00022AB2" w:rsidRDefault="00022AB2" w:rsidP="00022AB2">
      <w:r>
        <w:t>Vyhlašovatel: Nadace ČEZ</w:t>
      </w:r>
    </w:p>
    <w:p w14:paraId="42AEDDCC" w14:textId="77777777" w:rsidR="00022AB2" w:rsidRDefault="00022AB2" w:rsidP="00022AB2">
      <w:r>
        <w:t>Konec příjmu žádostí: 31.12.2021</w:t>
      </w:r>
    </w:p>
    <w:p w14:paraId="497FA2F7" w14:textId="77777777" w:rsidR="00022AB2" w:rsidRDefault="00022AB2" w:rsidP="00022AB2">
      <w:r>
        <w:t>Maximální dotace: 2 000 000,- Kč</w:t>
      </w:r>
    </w:p>
    <w:p w14:paraId="409BBEFD" w14:textId="77777777" w:rsidR="00022AB2" w:rsidRDefault="00022AB2" w:rsidP="00022AB2">
      <w:r>
        <w:t>Zaměření programu:</w:t>
      </w:r>
    </w:p>
    <w:p w14:paraId="31FAC0E9" w14:textId="77777777" w:rsidR="00022AB2" w:rsidRDefault="00022AB2" w:rsidP="00022AB2">
      <w:r>
        <w:t>Grantové řízení Oranžové hřiště je zaměřeno na podporu výstavby a kompletní rekonstrukce dětských, sportovních a víceúčelových či jiných hřišť. Podmínkou je veřejná přístupnost hřiště s výjimkou hřišť u mateřských škol a zdravotních a sociálních zařízení.</w:t>
      </w:r>
    </w:p>
    <w:p w14:paraId="7BC76BAE" w14:textId="77777777" w:rsidR="00022AB2" w:rsidRDefault="00022AB2" w:rsidP="00022AB2">
      <w:r>
        <w:t>Spoluúčast žadatele Nadace nevyžaduje, maximální výše příspěvku není stanovena.</w:t>
      </w:r>
    </w:p>
    <w:p w14:paraId="2C7AE587" w14:textId="77777777" w:rsidR="00022AB2" w:rsidRDefault="00022AB2" w:rsidP="00022AB2">
      <w:r>
        <w:t>V programu nežádejte o:</w:t>
      </w:r>
    </w:p>
    <w:p w14:paraId="01C43481" w14:textId="77777777" w:rsidR="00022AB2" w:rsidRDefault="00022AB2" w:rsidP="00022AB2">
      <w:pPr>
        <w:pStyle w:val="Odstavecseseznamem"/>
        <w:numPr>
          <w:ilvl w:val="0"/>
          <w:numId w:val="40"/>
        </w:numPr>
      </w:pPr>
      <w:r>
        <w:t>Drobné nákupy, nebo dílčí úpravy herních prvků, opravy herních prvků, práce na montáži herních prvků na hřišti nebo obdobné náklady nezásadního charakteru a volejbalové a tenisové kurty– pro tyto žádosti je určeno grantové řízení Podpora regionů.</w:t>
      </w:r>
    </w:p>
    <w:p w14:paraId="5F1EDEC7" w14:textId="77777777" w:rsidR="00022AB2" w:rsidRDefault="00022AB2" w:rsidP="00022AB2">
      <w:r>
        <w:t>Oprávněný žadatel:</w:t>
      </w:r>
    </w:p>
    <w:p w14:paraId="3E554EB0" w14:textId="77777777" w:rsidR="00022AB2" w:rsidRDefault="00022AB2" w:rsidP="00022AB2">
      <w:r>
        <w:t>Příjemcem nadačního příspěvku mohou být pouze právnické osoby se sídlem v České republice.</w:t>
      </w:r>
    </w:p>
    <w:p w14:paraId="69B890F9" w14:textId="77777777" w:rsidR="00022AB2" w:rsidRDefault="00022AB2" w:rsidP="00022AB2">
      <w:r>
        <w:t xml:space="preserve">Více informací: </w:t>
      </w:r>
      <w:r w:rsidRPr="006B6867">
        <w:tab/>
      </w:r>
      <w:hyperlink r:id="rId24" w:history="1">
        <w:r w:rsidRPr="004D0345">
          <w:rPr>
            <w:rStyle w:val="Hypertextovodkaz"/>
          </w:rPr>
          <w:t>https://www.nadacecez.cz/cs/vyhlasovana-grantova-rizeni/oranzove-hriste.html</w:t>
        </w:r>
      </w:hyperlink>
      <w:r>
        <w:t xml:space="preserve"> </w:t>
      </w:r>
    </w:p>
    <w:p w14:paraId="689E94E5" w14:textId="77777777" w:rsidR="00022AB2" w:rsidRDefault="00022AB2" w:rsidP="00022AB2">
      <w:r>
        <w:br w:type="page"/>
      </w:r>
    </w:p>
    <w:p w14:paraId="6FE7447C" w14:textId="77777777" w:rsidR="00022AB2" w:rsidRDefault="00022AB2" w:rsidP="00022AB2">
      <w:pPr>
        <w:pStyle w:val="Nadpis1"/>
      </w:pPr>
      <w:bookmarkStart w:id="17" w:name="_Ref85403036"/>
      <w:r w:rsidRPr="006B6867">
        <w:lastRenderedPageBreak/>
        <w:t>Podpora regionů 2021</w:t>
      </w:r>
      <w:bookmarkEnd w:id="17"/>
    </w:p>
    <w:p w14:paraId="163B3878" w14:textId="77777777" w:rsidR="00022AB2" w:rsidRDefault="00022AB2" w:rsidP="00022AB2">
      <w:r>
        <w:t>Vyhlašovatel: Nadace ČEZ</w:t>
      </w:r>
    </w:p>
    <w:p w14:paraId="78F20AF6" w14:textId="77777777" w:rsidR="00022AB2" w:rsidRDefault="00022AB2" w:rsidP="00022AB2">
      <w:r>
        <w:t>Konec příjmu žádostí: 31.12.2021</w:t>
      </w:r>
    </w:p>
    <w:p w14:paraId="789B887C" w14:textId="77777777" w:rsidR="00022AB2" w:rsidRDefault="00022AB2" w:rsidP="00022AB2">
      <w:r>
        <w:t>Zaměření programu:</w:t>
      </w:r>
    </w:p>
    <w:p w14:paraId="01CFE67A" w14:textId="77777777" w:rsidR="00022AB2" w:rsidRDefault="00022AB2" w:rsidP="00022AB2">
      <w:r>
        <w:t>Grantové řízení Podpora regionů je zaměřeno na podporu veřejně prospěšných aktivit. Žadatelé mohou žádat o nadační příspěvek za účelem podpory dětí a mládeže, zdravotnictví, sociální péče, osob s handicapem, vědy, vzdělání, kultury, sportu, dobrovolných hasičů, či životního prostředí.</w:t>
      </w:r>
    </w:p>
    <w:p w14:paraId="1FC97950" w14:textId="77777777" w:rsidR="00022AB2" w:rsidRDefault="00022AB2" w:rsidP="00022AB2">
      <w:r>
        <w:t xml:space="preserve">V grantovém řízení Podpora regionů nepodávejte žádost o podporu výstavby a kompletní rekonstrukce dětských a sportovních, dopravních a víceúčelových </w:t>
      </w:r>
      <w:proofErr w:type="gramStart"/>
      <w:r>
        <w:t>hřišť - pro</w:t>
      </w:r>
      <w:proofErr w:type="gramEnd"/>
      <w:r>
        <w:t xml:space="preserve"> tyto žádosti je určeno grantové řízení Oranžové hřiště.</w:t>
      </w:r>
    </w:p>
    <w:p w14:paraId="0F3FC53D" w14:textId="77777777" w:rsidR="00022AB2" w:rsidRDefault="00022AB2" w:rsidP="00022AB2">
      <w:r>
        <w:t>Oprávnění příjemci:</w:t>
      </w:r>
    </w:p>
    <w:p w14:paraId="1C7E711B" w14:textId="77777777" w:rsidR="00022AB2" w:rsidRDefault="00022AB2" w:rsidP="00022AB2">
      <w:r>
        <w:t>Příjemcem nadačního příspěvku mohou být pouze právnické osoby se sídlem v České republice, které splňují kritéria daná těmito podmínkami.</w:t>
      </w:r>
    </w:p>
    <w:p w14:paraId="39C5D846" w14:textId="77777777" w:rsidR="00022AB2" w:rsidRDefault="00022AB2" w:rsidP="00022AB2"/>
    <w:p w14:paraId="7606C97F" w14:textId="77777777" w:rsidR="00022AB2" w:rsidRDefault="00022AB2" w:rsidP="00022AB2">
      <w:r>
        <w:t>Spoluúčast žadatele Nadace nevyžaduje, maximální výše příspěvku není stanovena.</w:t>
      </w:r>
    </w:p>
    <w:p w14:paraId="7D6D05B1" w14:textId="77777777" w:rsidR="00022AB2" w:rsidRDefault="00022AB2" w:rsidP="00022AB2"/>
    <w:p w14:paraId="5A80618B" w14:textId="77777777" w:rsidR="00022AB2" w:rsidRDefault="00022AB2" w:rsidP="00022AB2">
      <w:r>
        <w:t xml:space="preserve">Více informací: </w:t>
      </w:r>
      <w:r w:rsidRPr="006B6867">
        <w:tab/>
      </w:r>
      <w:hyperlink r:id="rId25" w:history="1">
        <w:r w:rsidRPr="004D0345">
          <w:rPr>
            <w:rStyle w:val="Hypertextovodkaz"/>
          </w:rPr>
          <w:t>https://www.nadacecez.cz/cs/vyhlasovana-grantova-rizeni/podpora-regionu.html</w:t>
        </w:r>
      </w:hyperlink>
      <w:r>
        <w:t xml:space="preserve"> </w:t>
      </w:r>
    </w:p>
    <w:p w14:paraId="720EB88F" w14:textId="554450B0" w:rsidR="00022AB2" w:rsidRDefault="00022AB2">
      <w:r>
        <w:br w:type="page"/>
      </w:r>
    </w:p>
    <w:p w14:paraId="5BD3C7F6" w14:textId="77777777" w:rsidR="00022AB2" w:rsidRDefault="00022AB2" w:rsidP="00022AB2">
      <w:pPr>
        <w:pStyle w:val="Nadpis1"/>
      </w:pPr>
      <w:bookmarkStart w:id="18" w:name="_Ref85403048"/>
      <w:r w:rsidRPr="006758E6">
        <w:lastRenderedPageBreak/>
        <w:t>Podpora regionálních kulturních tradic v roce 2022</w:t>
      </w:r>
      <w:bookmarkEnd w:id="18"/>
    </w:p>
    <w:p w14:paraId="66AB06DA" w14:textId="77777777" w:rsidR="00022AB2" w:rsidRDefault="00022AB2" w:rsidP="00022AB2">
      <w:r>
        <w:t>Vyhlašovatel: Ministerstvo kultury</w:t>
      </w:r>
    </w:p>
    <w:p w14:paraId="4A32B4E8" w14:textId="77777777" w:rsidR="00022AB2" w:rsidRDefault="00022AB2" w:rsidP="00022AB2">
      <w:r>
        <w:t>Konec příjmu žádostí: 29.4.2022</w:t>
      </w:r>
    </w:p>
    <w:p w14:paraId="16530EB6" w14:textId="77777777" w:rsidR="00022AB2" w:rsidRDefault="00022AB2" w:rsidP="00022AB2">
      <w:r>
        <w:t>Maximální dotace: max. 70 % nákladů</w:t>
      </w:r>
    </w:p>
    <w:p w14:paraId="0B681B36" w14:textId="77777777" w:rsidR="00022AB2" w:rsidRDefault="00022AB2" w:rsidP="00022AB2">
      <w:r>
        <w:t>Zaměření programu:</w:t>
      </w:r>
    </w:p>
    <w:p w14:paraId="33E897D9" w14:textId="77777777" w:rsidR="00022AB2" w:rsidRDefault="00022AB2" w:rsidP="00022AB2">
      <w:r>
        <w:t>Dotační program pro rok 2022 je určený na podporu projektů, jejichž význam (působení) překračuje rámec regionu, kulturní aktivity spjaté s významnými výročími měst a obcí, s významnými výročími kulturně-historických událostí a s významnými výročími význačných osobností českého původu působících v oblasti kultury.</w:t>
      </w:r>
    </w:p>
    <w:p w14:paraId="7D162044" w14:textId="77777777" w:rsidR="00022AB2" w:rsidRDefault="00022AB2" w:rsidP="00022AB2">
      <w:r>
        <w:t xml:space="preserve">Tematické </w:t>
      </w:r>
      <w:proofErr w:type="gramStart"/>
      <w:r>
        <w:t>okruhy - projekty</w:t>
      </w:r>
      <w:proofErr w:type="gramEnd"/>
      <w:r>
        <w:t xml:space="preserve"> spojené s:</w:t>
      </w:r>
    </w:p>
    <w:p w14:paraId="54E0D8FF" w14:textId="77777777" w:rsidR="00022AB2" w:rsidRDefault="00022AB2" w:rsidP="00022AB2">
      <w:pPr>
        <w:pStyle w:val="Odstavecseseznamem"/>
        <w:numPr>
          <w:ilvl w:val="0"/>
          <w:numId w:val="41"/>
        </w:numPr>
      </w:pPr>
      <w:r>
        <w:t xml:space="preserve">s významnými výročími měst a obcí, </w:t>
      </w:r>
    </w:p>
    <w:p w14:paraId="50F1980F" w14:textId="77777777" w:rsidR="00022AB2" w:rsidRDefault="00022AB2" w:rsidP="00022AB2">
      <w:pPr>
        <w:pStyle w:val="Odstavecseseznamem"/>
        <w:numPr>
          <w:ilvl w:val="0"/>
          <w:numId w:val="41"/>
        </w:numPr>
      </w:pPr>
      <w:r>
        <w:t xml:space="preserve">s významnými výročími kulturně-historických událostí, </w:t>
      </w:r>
    </w:p>
    <w:p w14:paraId="5F636717" w14:textId="77777777" w:rsidR="00022AB2" w:rsidRDefault="00022AB2" w:rsidP="00022AB2">
      <w:pPr>
        <w:pStyle w:val="Odstavecseseznamem"/>
        <w:numPr>
          <w:ilvl w:val="0"/>
          <w:numId w:val="41"/>
        </w:numPr>
      </w:pPr>
      <w:r>
        <w:t xml:space="preserve">s významnými výročími význačných osobností českého původu působících v oblasti kultury. </w:t>
      </w:r>
    </w:p>
    <w:p w14:paraId="0376CFED" w14:textId="77777777" w:rsidR="00022AB2" w:rsidRDefault="00022AB2" w:rsidP="00022AB2">
      <w:r>
        <w:t xml:space="preserve">Za významná jubilea jsou považována výročí kulatá ve smyslu 100., 200., 300. výročí atp., popř. výročí půlkulatá ve smyslu 150., 250., 350. výročí atp. Při výběrovém dotačním řízení jsou upřednostňovány projekty s jednoznačným přínosem pro oslavy či připomínky předmětných výročí. V případě projektů, které se vztahují k významným výročím obcí či měst, jsou při výběrovém dotačním řízení upřednostňovány projekty s hodnotnými výstupy, např. s vydáním výroční publikace (almanachu, sborníku) o historii obce či města. </w:t>
      </w:r>
    </w:p>
    <w:p w14:paraId="0013602A" w14:textId="77777777" w:rsidR="00022AB2" w:rsidRDefault="00022AB2" w:rsidP="00022AB2">
      <w:r>
        <w:t>Oprávnění žadatelé:</w:t>
      </w:r>
    </w:p>
    <w:p w14:paraId="025CCD0E" w14:textId="77777777" w:rsidR="00022AB2" w:rsidRDefault="00022AB2" w:rsidP="00022AB2">
      <w:pPr>
        <w:pStyle w:val="Odstavecseseznamem"/>
        <w:numPr>
          <w:ilvl w:val="0"/>
          <w:numId w:val="42"/>
        </w:numPr>
      </w:pPr>
      <w:r>
        <w:t>obce a města,</w:t>
      </w:r>
    </w:p>
    <w:p w14:paraId="3D33427E" w14:textId="77777777" w:rsidR="00022AB2" w:rsidRDefault="00022AB2" w:rsidP="00022AB2">
      <w:pPr>
        <w:pStyle w:val="Odstavecseseznamem"/>
        <w:numPr>
          <w:ilvl w:val="0"/>
          <w:numId w:val="42"/>
        </w:numPr>
      </w:pPr>
      <w:r>
        <w:t>fyzické osoby a právnické osoby registrované nebo založené do 31. 12. 2019, které zabezpečují konkrétní kulturní činnost v regionu či obci nejméně jeden rok.</w:t>
      </w:r>
    </w:p>
    <w:p w14:paraId="728AA9F1" w14:textId="77777777" w:rsidR="00022AB2" w:rsidRDefault="00022AB2" w:rsidP="00022AB2">
      <w:r>
        <w:t xml:space="preserve">Více informací: </w:t>
      </w:r>
      <w:r w:rsidRPr="006758E6">
        <w:tab/>
      </w:r>
      <w:hyperlink r:id="rId26" w:history="1">
        <w:r w:rsidRPr="004D0345">
          <w:rPr>
            <w:rStyle w:val="Hypertextovodkaz"/>
          </w:rPr>
          <w:t>https://www.mkcr.cz/podpora-regionalnich-kulturnich-tradic-2573.html</w:t>
        </w:r>
      </w:hyperlink>
      <w:r>
        <w:t xml:space="preserve"> </w:t>
      </w:r>
    </w:p>
    <w:p w14:paraId="4CA665D5" w14:textId="77777777" w:rsidR="00022AB2" w:rsidRDefault="00022AB2" w:rsidP="00022AB2">
      <w:r>
        <w:br w:type="page"/>
      </w:r>
    </w:p>
    <w:p w14:paraId="784F9618" w14:textId="77777777" w:rsidR="00022AB2" w:rsidRDefault="00022AB2" w:rsidP="00022AB2">
      <w:pPr>
        <w:pStyle w:val="Nadpis1"/>
      </w:pPr>
      <w:bookmarkStart w:id="19" w:name="_Ref85403064"/>
      <w:r w:rsidRPr="008842D4">
        <w:lastRenderedPageBreak/>
        <w:t>Dárcovský program ČEPS</w:t>
      </w:r>
      <w:bookmarkEnd w:id="19"/>
    </w:p>
    <w:p w14:paraId="203E1606" w14:textId="77777777" w:rsidR="00022AB2" w:rsidRDefault="00022AB2" w:rsidP="00022AB2">
      <w:r>
        <w:t>Vyhlašovatel: ČEPS</w:t>
      </w:r>
    </w:p>
    <w:p w14:paraId="08DFAF09" w14:textId="77777777" w:rsidR="00022AB2" w:rsidRDefault="00022AB2" w:rsidP="00022AB2">
      <w:r>
        <w:t>Průběžná výzva</w:t>
      </w:r>
    </w:p>
    <w:p w14:paraId="084AB15B" w14:textId="77777777" w:rsidR="00022AB2" w:rsidRDefault="00022AB2" w:rsidP="00022AB2">
      <w:r>
        <w:t>Zaměření programu:</w:t>
      </w:r>
    </w:p>
    <w:p w14:paraId="3482B5AB" w14:textId="77777777" w:rsidR="00022AB2" w:rsidRDefault="00022AB2" w:rsidP="00022AB2">
      <w:r>
        <w:t xml:space="preserve">Prostřednictvím dárcovského programu se společnost ČEPS aktivně hlásí ke svému dílu odpovědnosti za podobu prostředí, v němž působí. Hlavními oblastmi podpory jsou sport dětí a mládeže, kultura a školství, věda a péče o mládež. Chceme být těmi, kteří především dětem otevírají dveře do těchto oblastí. Hlavními oblastmi podpory jsou sport dětí a mládeže, kultura a školství, věda a péče o mládež. Chceme být těmi, kteří především dětem otevírají dveře do těchto oblastí. </w:t>
      </w:r>
    </w:p>
    <w:p w14:paraId="15803126" w14:textId="77777777" w:rsidR="00022AB2" w:rsidRDefault="00022AB2" w:rsidP="00022AB2">
      <w:r>
        <w:t>Oblasti podpory:</w:t>
      </w:r>
    </w:p>
    <w:p w14:paraId="71EA31FA" w14:textId="77777777" w:rsidR="00022AB2" w:rsidRDefault="00022AB2" w:rsidP="00022AB2">
      <w:pPr>
        <w:pStyle w:val="Odstavecseseznamem"/>
        <w:numPr>
          <w:ilvl w:val="0"/>
          <w:numId w:val="43"/>
        </w:numPr>
      </w:pPr>
      <w:r>
        <w:t>Kultura: podpora významných projektů na ochranu kulturních a architektonických památek a dalších doporučených Ministerstvem kultury ČR</w:t>
      </w:r>
    </w:p>
    <w:p w14:paraId="408C4658" w14:textId="77777777" w:rsidR="00022AB2" w:rsidRDefault="00022AB2" w:rsidP="00022AB2">
      <w:pPr>
        <w:pStyle w:val="Odstavecseseznamem"/>
        <w:numPr>
          <w:ilvl w:val="0"/>
          <w:numId w:val="43"/>
        </w:numPr>
      </w:pPr>
      <w:r>
        <w:t>Školství, věda a péče o mládež: příspěvky na vybavení škol pomůckami. Podpora akcí na využití volného času a rozvíjení talentů dětí a mládeže a činností pro handicapované děti a mládež směrující k jejich integraci. Finanční zapojení do projektů Národní sportovní naděje, Státní sportovní reprezentace, Olympismus, Sport pro všechny, Sport zdravotně postižených.</w:t>
      </w:r>
    </w:p>
    <w:p w14:paraId="607387FE" w14:textId="77777777" w:rsidR="00022AB2" w:rsidRDefault="00022AB2" w:rsidP="00022AB2">
      <w:pPr>
        <w:pStyle w:val="Odstavecseseznamem"/>
        <w:numPr>
          <w:ilvl w:val="0"/>
          <w:numId w:val="43"/>
        </w:numPr>
      </w:pPr>
      <w:r>
        <w:t>Zdravotnictví: podpora programů na prevenci kouření a protidrogovou prevenci. Lékařský výzkum a vývoj.</w:t>
      </w:r>
    </w:p>
    <w:p w14:paraId="4B34F5F0" w14:textId="77777777" w:rsidR="00022AB2" w:rsidRDefault="00022AB2" w:rsidP="00022AB2">
      <w:pPr>
        <w:pStyle w:val="Odstavecseseznamem"/>
        <w:numPr>
          <w:ilvl w:val="0"/>
          <w:numId w:val="43"/>
        </w:numPr>
      </w:pPr>
      <w:r>
        <w:t>Ochrana životního prostředí: projekty zaměřené na ochranu životního prostředí a přírody a na environmentální osvětu. Podpora vědy a výzkumu a jejích činností souvisejících s ochranou životního prostředí.</w:t>
      </w:r>
    </w:p>
    <w:p w14:paraId="49CBC9C9" w14:textId="77777777" w:rsidR="00022AB2" w:rsidRDefault="00022AB2" w:rsidP="00022AB2">
      <w:pPr>
        <w:pStyle w:val="Odstavecseseznamem"/>
        <w:numPr>
          <w:ilvl w:val="0"/>
          <w:numId w:val="43"/>
        </w:numPr>
      </w:pPr>
      <w:r>
        <w:t>Charitativní, humanitární a sociální pomoc: podpora neziskových organizací, které poskytují sociální služby tělesně, zdravotně nebo sociálně handicapovaným občanům. Příspěvky na vybavení ústavů sociální péče. Pomoc pro zdravotně postižené při opatřování kompenzačních, rehabilitačních a reedukačních pomůcek. Humanitární projekty.</w:t>
      </w:r>
    </w:p>
    <w:p w14:paraId="2A08F671" w14:textId="77777777" w:rsidR="00022AB2" w:rsidRDefault="00022AB2" w:rsidP="00022AB2">
      <w:pPr>
        <w:pStyle w:val="Odstavecseseznamem"/>
        <w:numPr>
          <w:ilvl w:val="0"/>
          <w:numId w:val="43"/>
        </w:numPr>
      </w:pPr>
      <w:r>
        <w:t>Zemědělství: projekty zaměřené na ochranu hospodářských zvířat nebo na zdravotnické účely ve vztahu k výskytu jejich onemocnění podle doporučení Ministerstva zemědělství.</w:t>
      </w:r>
    </w:p>
    <w:p w14:paraId="34E31F66" w14:textId="77777777" w:rsidR="00022AB2" w:rsidRDefault="00022AB2" w:rsidP="00022AB2">
      <w:r>
        <w:t>Oprávnění žadatelé:</w:t>
      </w:r>
    </w:p>
    <w:p w14:paraId="08385770" w14:textId="77777777" w:rsidR="00022AB2" w:rsidRDefault="00022AB2" w:rsidP="00022AB2">
      <w:r>
        <w:t>příspěvková organizace, spolek, ústav, sociální družstvo, obecně prospěšná společnost, nadace a nadační fond, obec v sousedství velkých energetických děl a jiných energetických zařízení.</w:t>
      </w:r>
    </w:p>
    <w:p w14:paraId="747F0CD2" w14:textId="77777777" w:rsidR="00022AB2" w:rsidRDefault="00022AB2" w:rsidP="00022AB2">
      <w:r>
        <w:t xml:space="preserve">Více informací: </w:t>
      </w:r>
      <w:r w:rsidRPr="008842D4">
        <w:tab/>
      </w:r>
      <w:hyperlink r:id="rId27" w:history="1">
        <w:r w:rsidRPr="004D0345">
          <w:rPr>
            <w:rStyle w:val="Hypertextovodkaz"/>
          </w:rPr>
          <w:t>https://www.ceps.cz/cs/darcovsky-program</w:t>
        </w:r>
      </w:hyperlink>
      <w:r>
        <w:t xml:space="preserve"> </w:t>
      </w:r>
    </w:p>
    <w:p w14:paraId="38D860C8" w14:textId="46FE54DD" w:rsidR="00022AB2" w:rsidRDefault="00022AB2">
      <w:r>
        <w:br w:type="page"/>
      </w:r>
    </w:p>
    <w:p w14:paraId="49796B87" w14:textId="77777777" w:rsidR="00022AB2" w:rsidRDefault="00022AB2" w:rsidP="00022AB2">
      <w:pPr>
        <w:pStyle w:val="Nadpis1"/>
      </w:pPr>
      <w:bookmarkStart w:id="20" w:name="_Ref85403073"/>
      <w:r w:rsidRPr="00516896">
        <w:lastRenderedPageBreak/>
        <w:t>Dotační programy DBU</w:t>
      </w:r>
      <w:bookmarkEnd w:id="20"/>
    </w:p>
    <w:p w14:paraId="521EE738" w14:textId="77777777" w:rsidR="00022AB2" w:rsidRDefault="00022AB2" w:rsidP="00022AB2">
      <w:r>
        <w:t>Vyhlašovatel: Zastoupení DBU pro ČR a Slovensko</w:t>
      </w:r>
    </w:p>
    <w:p w14:paraId="06992CA2" w14:textId="77777777" w:rsidR="00022AB2" w:rsidRDefault="00022AB2" w:rsidP="00022AB2">
      <w:r>
        <w:t>Průběžná výzva</w:t>
      </w:r>
    </w:p>
    <w:p w14:paraId="3D51FBCC" w14:textId="77777777" w:rsidR="00022AB2" w:rsidRDefault="00022AB2" w:rsidP="00022AB2">
      <w:r>
        <w:t>Zaměření programu</w:t>
      </w:r>
    </w:p>
    <w:p w14:paraId="0D359CC0" w14:textId="77777777" w:rsidR="00022AB2" w:rsidRDefault="00022AB2" w:rsidP="00022AB2">
      <w:r>
        <w:t xml:space="preserve">Ze zdrojů DBU je možné podpořit široký okruh ekologických projektů ve 13 dotačních tématech, které musí mít jednoznačně pozitivní dopad na životní prostředí. Nadace podporuje i mezinárodní projekty – ve Střední a Východní Evropě. Pro mezinárodní projekty platí stejné podmínky pro žádost o podporu jako pro německé projekty, znamená to, že se žádost předkládá prostřednictvím německého partnera/předkladatel žádosti, v německém jazyce přímo na sídlo nadace v </w:t>
      </w:r>
      <w:proofErr w:type="spellStart"/>
      <w:r>
        <w:t>Osnabrücku</w:t>
      </w:r>
      <w:proofErr w:type="spellEnd"/>
      <w:r>
        <w:t>. Předkladatelem i zahraničním partnerem projektu mohou být malé a střední soukromé podniky (počet zaměstnanců do 1000), nevládní organizace, poradenské instituce, státní úřady, vysokoškolská zařízení, výzkumné ústavy, samospráva aj. Každý předkladatel s partnery musí přispět v rámci realizace projektu vlastním podílem ve výši minimálně 40-</w:t>
      </w:r>
      <w:proofErr w:type="gramStart"/>
      <w:r>
        <w:t>50%</w:t>
      </w:r>
      <w:proofErr w:type="gramEnd"/>
      <w:r>
        <w:t>, ve výjimečných případech (např. ochrana přírody) i nižším. Vlastní podíl je možné vykázat nepeněžní formou nebo kofinancovat z jiných zdrojů – EU, kraje, jiné zdroje. Pro první posouzení možnosti podpory je vhodné předložit nadaci vypovídající popis projektu s popisem záměru, cíli a rozpočtem. V případě, že bude projekt odpovídat svým obsahem dotačním prioritám DBU, vyžádá si odpovědný referent na předkladateli / partnerovi další dopracování.</w:t>
      </w:r>
    </w:p>
    <w:p w14:paraId="5CCB2AD8" w14:textId="77777777" w:rsidR="00022AB2" w:rsidRDefault="00022AB2" w:rsidP="00022AB2"/>
    <w:p w14:paraId="79378A0A" w14:textId="77777777" w:rsidR="00022AB2" w:rsidRDefault="00022AB2" w:rsidP="00022AB2">
      <w:r>
        <w:t>Těmito tématy jsou:</w:t>
      </w:r>
    </w:p>
    <w:p w14:paraId="62B79F36" w14:textId="77777777" w:rsidR="00022AB2" w:rsidRDefault="00022AB2" w:rsidP="00022AB2">
      <w:r>
        <w:t>1. Dotační téma: nástroje a kompetence hodnocení udržitelnosti a posílení / podpora povědomí a chování v oblasti udržitelného rozvoje</w:t>
      </w:r>
    </w:p>
    <w:p w14:paraId="3963C4F1" w14:textId="77777777" w:rsidR="00022AB2" w:rsidRDefault="00022AB2" w:rsidP="00022AB2">
      <w:r>
        <w:t>2. Dotační téma: Udržitelná výživa a udržitelné zacházení s potravinami</w:t>
      </w:r>
    </w:p>
    <w:p w14:paraId="438721B9" w14:textId="77777777" w:rsidR="00022AB2" w:rsidRDefault="00022AB2" w:rsidP="00022AB2">
      <w:r>
        <w:t>3. Dotační téma 3: vývoj, tvorba a akceptování ekologického mobilního spotřebního zboží</w:t>
      </w:r>
    </w:p>
    <w:p w14:paraId="32259DAF" w14:textId="77777777" w:rsidR="00022AB2" w:rsidRDefault="00022AB2" w:rsidP="00022AB2">
      <w:r>
        <w:t>4. Dotační téma 4: obnovitelné zdroje energie – podpora decentrálního zásobování teplem, optimalizace stávajících zařízení, redukce negativních vlivů na životní prostředí</w:t>
      </w:r>
    </w:p>
    <w:p w14:paraId="681F167E" w14:textId="77777777" w:rsidR="00022AB2" w:rsidRDefault="00022AB2" w:rsidP="00022AB2">
      <w:r>
        <w:t>5. Dotační téma: stavebnictví přispívající k ochraně klimatu a spotřebě zdrojů</w:t>
      </w:r>
    </w:p>
    <w:p w14:paraId="0BAECA66" w14:textId="77777777" w:rsidR="00022AB2" w:rsidRDefault="00022AB2" w:rsidP="00022AB2">
      <w:r>
        <w:t>6. Dotační téma: vývoj a obnova / revitalizace stavebních komplexů energeticky a materiálově šetrná</w:t>
      </w:r>
    </w:p>
    <w:p w14:paraId="4B9770BD" w14:textId="77777777" w:rsidR="00022AB2" w:rsidRDefault="00022AB2" w:rsidP="00022AB2">
      <w:r>
        <w:t>7. Dotační téma: snížení emisí CO2 v energeticky intenzivních odvětvích</w:t>
      </w:r>
    </w:p>
    <w:p w14:paraId="0BCCD9A8" w14:textId="77777777" w:rsidR="00022AB2" w:rsidRDefault="00022AB2" w:rsidP="00022AB2">
      <w:r>
        <w:t>8. Dotační téma: efektivní využívání zdrojů inovativními technologiemi</w:t>
      </w:r>
    </w:p>
    <w:p w14:paraId="4CC6B116" w14:textId="77777777" w:rsidR="00022AB2" w:rsidRDefault="00022AB2" w:rsidP="00022AB2">
      <w:r>
        <w:t xml:space="preserve">9. Dotační téma: uzavření cyklu a efektivní využívání fosforu a </w:t>
      </w:r>
      <w:proofErr w:type="spellStart"/>
      <w:r>
        <w:t>ekokritických</w:t>
      </w:r>
      <w:proofErr w:type="spellEnd"/>
      <w:r>
        <w:t xml:space="preserve"> kovů</w:t>
      </w:r>
    </w:p>
    <w:p w14:paraId="7D847586" w14:textId="77777777" w:rsidR="00022AB2" w:rsidRDefault="00022AB2" w:rsidP="00022AB2">
      <w:r>
        <w:t>10. Dotační téma: redukce emisí dusíku v zemědělství</w:t>
      </w:r>
    </w:p>
    <w:p w14:paraId="5D9DA265" w14:textId="77777777" w:rsidR="00022AB2" w:rsidRDefault="00022AB2" w:rsidP="00022AB2">
      <w:r>
        <w:t>11. Dotační téma: integrované koncepty a opatření k ochraně a hospodaření se spodními a povrchovými vodami</w:t>
      </w:r>
    </w:p>
    <w:p w14:paraId="036BDB54" w14:textId="77777777" w:rsidR="00022AB2" w:rsidRDefault="00022AB2" w:rsidP="00022AB2">
      <w:r>
        <w:t>12. Dotační téma: ochrana přírody a udržitelné využívání přírody ve využívané krajině a chráněných oblastech</w:t>
      </w:r>
    </w:p>
    <w:p w14:paraId="5BC9E8CD" w14:textId="77777777" w:rsidR="00022AB2" w:rsidRDefault="00022AB2" w:rsidP="00022AB2">
      <w:r>
        <w:t>13. Dotační téma: Zachování a zajištění kulturních památek (cenných na národní úrovni) před škodlivými vlivy životního prostředí</w:t>
      </w:r>
    </w:p>
    <w:p w14:paraId="6BF4DEA8" w14:textId="77777777" w:rsidR="00022AB2" w:rsidRDefault="00022AB2" w:rsidP="00022AB2">
      <w:r>
        <w:lastRenderedPageBreak/>
        <w:t>Pokud plánovaný záměr nespadá do 13 uvedených dotačních témat, má ale výrazné efekty v ochraně životního prostředí, je možné jej předložit v rámci volného dotačního tématu 14. Všechny projekty musí mít inovativní a modelový charakter.</w:t>
      </w:r>
    </w:p>
    <w:p w14:paraId="2C0EB93C" w14:textId="77777777" w:rsidR="00022AB2" w:rsidRDefault="00022AB2" w:rsidP="00022AB2">
      <w:r>
        <w:t xml:space="preserve">Více informací: </w:t>
      </w:r>
      <w:r w:rsidRPr="00516896">
        <w:tab/>
      </w:r>
      <w:hyperlink r:id="rId28" w:history="1">
        <w:r w:rsidRPr="004D0345">
          <w:rPr>
            <w:rStyle w:val="Hypertextovodkaz"/>
          </w:rPr>
          <w:t>http://spolecnostlh.cz/nemecka-spolkova-nadace-pro-zivotni-prostredi-v-osnabrucku-deutsche-bundesstiftung-umwelt-dbu/dotacni-temata/</w:t>
        </w:r>
      </w:hyperlink>
      <w:r>
        <w:t xml:space="preserve"> </w:t>
      </w:r>
    </w:p>
    <w:p w14:paraId="4A551494" w14:textId="74AE7B3C" w:rsidR="00C36AA9" w:rsidRPr="00C36AA9" w:rsidRDefault="00C36AA9" w:rsidP="00C36AA9"/>
    <w:sectPr w:rsidR="00C36AA9" w:rsidRPr="00C36AA9">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B1C6" w14:textId="77777777" w:rsidR="00727AD6" w:rsidRDefault="00727AD6" w:rsidP="00DE6744">
      <w:pPr>
        <w:spacing w:after="0" w:line="240" w:lineRule="auto"/>
      </w:pPr>
      <w:r>
        <w:separator/>
      </w:r>
    </w:p>
  </w:endnote>
  <w:endnote w:type="continuationSeparator" w:id="0">
    <w:p w14:paraId="197C0D11" w14:textId="77777777" w:rsidR="00727AD6" w:rsidRDefault="00727AD6" w:rsidP="00DE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AF36" w14:textId="77777777" w:rsidR="00727AD6" w:rsidRDefault="00727AD6" w:rsidP="00DE6744">
      <w:pPr>
        <w:spacing w:after="0" w:line="240" w:lineRule="auto"/>
      </w:pPr>
      <w:r>
        <w:separator/>
      </w:r>
    </w:p>
  </w:footnote>
  <w:footnote w:type="continuationSeparator" w:id="0">
    <w:p w14:paraId="48075359" w14:textId="77777777" w:rsidR="00727AD6" w:rsidRDefault="00727AD6" w:rsidP="00DE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618E" w14:textId="32594CCF" w:rsidR="00DE6744" w:rsidRDefault="00DE6744">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3EC"/>
    <w:multiLevelType w:val="hybridMultilevel"/>
    <w:tmpl w:val="207A6F26"/>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D766B"/>
    <w:multiLevelType w:val="hybridMultilevel"/>
    <w:tmpl w:val="7DAA8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2623FF"/>
    <w:multiLevelType w:val="hybridMultilevel"/>
    <w:tmpl w:val="806AD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A2F6F"/>
    <w:multiLevelType w:val="hybridMultilevel"/>
    <w:tmpl w:val="557ABE1E"/>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BE0EF1"/>
    <w:multiLevelType w:val="hybridMultilevel"/>
    <w:tmpl w:val="8D603A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CE5D8E"/>
    <w:multiLevelType w:val="hybridMultilevel"/>
    <w:tmpl w:val="BA666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D2025A"/>
    <w:multiLevelType w:val="hybridMultilevel"/>
    <w:tmpl w:val="6E02B0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C4D23"/>
    <w:multiLevelType w:val="hybridMultilevel"/>
    <w:tmpl w:val="EE4A3136"/>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E073EE"/>
    <w:multiLevelType w:val="hybridMultilevel"/>
    <w:tmpl w:val="8B02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91067C"/>
    <w:multiLevelType w:val="hybridMultilevel"/>
    <w:tmpl w:val="A52885E8"/>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137D10"/>
    <w:multiLevelType w:val="hybridMultilevel"/>
    <w:tmpl w:val="57B2E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534069"/>
    <w:multiLevelType w:val="hybridMultilevel"/>
    <w:tmpl w:val="9A9616A8"/>
    <w:lvl w:ilvl="0" w:tplc="158285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A14F79"/>
    <w:multiLevelType w:val="hybridMultilevel"/>
    <w:tmpl w:val="EFFA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5416F8"/>
    <w:multiLevelType w:val="hybridMultilevel"/>
    <w:tmpl w:val="A68CCF0C"/>
    <w:lvl w:ilvl="0" w:tplc="158285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D4306D"/>
    <w:multiLevelType w:val="hybridMultilevel"/>
    <w:tmpl w:val="86F85754"/>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E5D77"/>
    <w:multiLevelType w:val="hybridMultilevel"/>
    <w:tmpl w:val="F224D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732352"/>
    <w:multiLevelType w:val="hybridMultilevel"/>
    <w:tmpl w:val="57E41A6E"/>
    <w:lvl w:ilvl="0" w:tplc="158285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D40A60"/>
    <w:multiLevelType w:val="hybridMultilevel"/>
    <w:tmpl w:val="6770A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E94672"/>
    <w:multiLevelType w:val="hybridMultilevel"/>
    <w:tmpl w:val="782A6346"/>
    <w:lvl w:ilvl="0" w:tplc="1582854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0C65FD"/>
    <w:multiLevelType w:val="hybridMultilevel"/>
    <w:tmpl w:val="E97CCFBC"/>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8276C9"/>
    <w:multiLevelType w:val="hybridMultilevel"/>
    <w:tmpl w:val="B6882776"/>
    <w:lvl w:ilvl="0" w:tplc="15828544">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6121C"/>
    <w:multiLevelType w:val="hybridMultilevel"/>
    <w:tmpl w:val="D3748894"/>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071F53"/>
    <w:multiLevelType w:val="hybridMultilevel"/>
    <w:tmpl w:val="C7047C50"/>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390BEB"/>
    <w:multiLevelType w:val="hybridMultilevel"/>
    <w:tmpl w:val="C2A85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774C4E"/>
    <w:multiLevelType w:val="hybridMultilevel"/>
    <w:tmpl w:val="08EA44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E01ACF"/>
    <w:multiLevelType w:val="hybridMultilevel"/>
    <w:tmpl w:val="3D06A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483F1A"/>
    <w:multiLevelType w:val="hybridMultilevel"/>
    <w:tmpl w:val="46BAD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C22860"/>
    <w:multiLevelType w:val="hybridMultilevel"/>
    <w:tmpl w:val="EFFA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064496"/>
    <w:multiLevelType w:val="hybridMultilevel"/>
    <w:tmpl w:val="D02CA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855BA9"/>
    <w:multiLevelType w:val="hybridMultilevel"/>
    <w:tmpl w:val="3738E5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6D282A"/>
    <w:multiLevelType w:val="hybridMultilevel"/>
    <w:tmpl w:val="F87EB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5C396A"/>
    <w:multiLevelType w:val="hybridMultilevel"/>
    <w:tmpl w:val="A2D41D24"/>
    <w:lvl w:ilvl="0" w:tplc="1582854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98658A"/>
    <w:multiLevelType w:val="hybridMultilevel"/>
    <w:tmpl w:val="EF3A23C8"/>
    <w:lvl w:ilvl="0" w:tplc="1582854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2F01AA"/>
    <w:multiLevelType w:val="hybridMultilevel"/>
    <w:tmpl w:val="2804AD4C"/>
    <w:lvl w:ilvl="0" w:tplc="158285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A63F7D"/>
    <w:multiLevelType w:val="hybridMultilevel"/>
    <w:tmpl w:val="EFFA0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7B3F33"/>
    <w:multiLevelType w:val="hybridMultilevel"/>
    <w:tmpl w:val="566CF906"/>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56149C"/>
    <w:multiLevelType w:val="hybridMultilevel"/>
    <w:tmpl w:val="A97C8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584955"/>
    <w:multiLevelType w:val="hybridMultilevel"/>
    <w:tmpl w:val="E6C6CF0A"/>
    <w:lvl w:ilvl="0" w:tplc="CDF0ED20">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923D4B"/>
    <w:multiLevelType w:val="hybridMultilevel"/>
    <w:tmpl w:val="34F403DE"/>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996588"/>
    <w:multiLevelType w:val="hybridMultilevel"/>
    <w:tmpl w:val="B6D231E6"/>
    <w:lvl w:ilvl="0" w:tplc="1582854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965799"/>
    <w:multiLevelType w:val="hybridMultilevel"/>
    <w:tmpl w:val="7EAE48D8"/>
    <w:lvl w:ilvl="0" w:tplc="CDF0ED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EF3718"/>
    <w:multiLevelType w:val="hybridMultilevel"/>
    <w:tmpl w:val="7DAA8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830B70"/>
    <w:multiLevelType w:val="hybridMultilevel"/>
    <w:tmpl w:val="E97A9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40"/>
  </w:num>
  <w:num w:numId="4">
    <w:abstractNumId w:val="1"/>
  </w:num>
  <w:num w:numId="5">
    <w:abstractNumId w:val="6"/>
  </w:num>
  <w:num w:numId="6">
    <w:abstractNumId w:val="41"/>
  </w:num>
  <w:num w:numId="7">
    <w:abstractNumId w:val="24"/>
  </w:num>
  <w:num w:numId="8">
    <w:abstractNumId w:val="34"/>
  </w:num>
  <w:num w:numId="9">
    <w:abstractNumId w:val="12"/>
  </w:num>
  <w:num w:numId="10">
    <w:abstractNumId w:val="27"/>
  </w:num>
  <w:num w:numId="11">
    <w:abstractNumId w:val="0"/>
  </w:num>
  <w:num w:numId="12">
    <w:abstractNumId w:val="9"/>
  </w:num>
  <w:num w:numId="13">
    <w:abstractNumId w:val="22"/>
  </w:num>
  <w:num w:numId="14">
    <w:abstractNumId w:val="21"/>
  </w:num>
  <w:num w:numId="15">
    <w:abstractNumId w:val="19"/>
  </w:num>
  <w:num w:numId="16">
    <w:abstractNumId w:val="7"/>
  </w:num>
  <w:num w:numId="17">
    <w:abstractNumId w:val="35"/>
  </w:num>
  <w:num w:numId="18">
    <w:abstractNumId w:val="3"/>
  </w:num>
  <w:num w:numId="19">
    <w:abstractNumId w:val="37"/>
  </w:num>
  <w:num w:numId="20">
    <w:abstractNumId w:val="32"/>
  </w:num>
  <w:num w:numId="21">
    <w:abstractNumId w:val="39"/>
  </w:num>
  <w:num w:numId="22">
    <w:abstractNumId w:val="11"/>
  </w:num>
  <w:num w:numId="23">
    <w:abstractNumId w:val="16"/>
  </w:num>
  <w:num w:numId="24">
    <w:abstractNumId w:val="31"/>
  </w:num>
  <w:num w:numId="25">
    <w:abstractNumId w:val="13"/>
  </w:num>
  <w:num w:numId="26">
    <w:abstractNumId w:val="33"/>
  </w:num>
  <w:num w:numId="27">
    <w:abstractNumId w:val="18"/>
  </w:num>
  <w:num w:numId="28">
    <w:abstractNumId w:val="20"/>
  </w:num>
  <w:num w:numId="29">
    <w:abstractNumId w:val="29"/>
  </w:num>
  <w:num w:numId="30">
    <w:abstractNumId w:val="4"/>
  </w:num>
  <w:num w:numId="31">
    <w:abstractNumId w:val="28"/>
  </w:num>
  <w:num w:numId="32">
    <w:abstractNumId w:val="2"/>
  </w:num>
  <w:num w:numId="33">
    <w:abstractNumId w:val="10"/>
  </w:num>
  <w:num w:numId="34">
    <w:abstractNumId w:val="36"/>
  </w:num>
  <w:num w:numId="35">
    <w:abstractNumId w:val="17"/>
  </w:num>
  <w:num w:numId="36">
    <w:abstractNumId w:val="8"/>
  </w:num>
  <w:num w:numId="37">
    <w:abstractNumId w:val="30"/>
  </w:num>
  <w:num w:numId="38">
    <w:abstractNumId w:val="15"/>
  </w:num>
  <w:num w:numId="39">
    <w:abstractNumId w:val="5"/>
  </w:num>
  <w:num w:numId="40">
    <w:abstractNumId w:val="26"/>
  </w:num>
  <w:num w:numId="41">
    <w:abstractNumId w:val="42"/>
  </w:num>
  <w:num w:numId="42">
    <w:abstractNumId w:val="2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B9"/>
    <w:rsid w:val="00022AB2"/>
    <w:rsid w:val="00096EFA"/>
    <w:rsid w:val="000A7A34"/>
    <w:rsid w:val="00167030"/>
    <w:rsid w:val="002D55D7"/>
    <w:rsid w:val="0032477D"/>
    <w:rsid w:val="003840B9"/>
    <w:rsid w:val="003D1507"/>
    <w:rsid w:val="003D3375"/>
    <w:rsid w:val="003D74B0"/>
    <w:rsid w:val="003F5DDF"/>
    <w:rsid w:val="00413C41"/>
    <w:rsid w:val="00474E60"/>
    <w:rsid w:val="004E5BA6"/>
    <w:rsid w:val="0059416D"/>
    <w:rsid w:val="006045E3"/>
    <w:rsid w:val="00611CC5"/>
    <w:rsid w:val="00677ED5"/>
    <w:rsid w:val="0069180E"/>
    <w:rsid w:val="006B2D47"/>
    <w:rsid w:val="006E312E"/>
    <w:rsid w:val="006F48E4"/>
    <w:rsid w:val="00706AA8"/>
    <w:rsid w:val="00727AD6"/>
    <w:rsid w:val="00731DB9"/>
    <w:rsid w:val="007734DE"/>
    <w:rsid w:val="00827E87"/>
    <w:rsid w:val="00873E98"/>
    <w:rsid w:val="008A5E4A"/>
    <w:rsid w:val="008E328A"/>
    <w:rsid w:val="00911AC4"/>
    <w:rsid w:val="00921C8C"/>
    <w:rsid w:val="009413F8"/>
    <w:rsid w:val="0094158E"/>
    <w:rsid w:val="00966171"/>
    <w:rsid w:val="00A13391"/>
    <w:rsid w:val="00A93276"/>
    <w:rsid w:val="00B53CBC"/>
    <w:rsid w:val="00B96592"/>
    <w:rsid w:val="00B979EC"/>
    <w:rsid w:val="00BA2131"/>
    <w:rsid w:val="00C32630"/>
    <w:rsid w:val="00C36AA9"/>
    <w:rsid w:val="00C46FCF"/>
    <w:rsid w:val="00C84D66"/>
    <w:rsid w:val="00CA16E5"/>
    <w:rsid w:val="00CF525F"/>
    <w:rsid w:val="00D079CF"/>
    <w:rsid w:val="00D422B5"/>
    <w:rsid w:val="00DB589B"/>
    <w:rsid w:val="00DC0187"/>
    <w:rsid w:val="00DE6744"/>
    <w:rsid w:val="00E126E6"/>
    <w:rsid w:val="00E56737"/>
    <w:rsid w:val="00E85C43"/>
    <w:rsid w:val="00ED1A48"/>
    <w:rsid w:val="00ED2A7D"/>
    <w:rsid w:val="00F22E9A"/>
    <w:rsid w:val="00F84A99"/>
    <w:rsid w:val="00F94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5930"/>
  <w15:chartTrackingRefBased/>
  <w15:docId w15:val="{906A8234-D9BB-4FFA-BF0A-721876B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D3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611C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40B9"/>
    <w:pPr>
      <w:ind w:left="720"/>
      <w:contextualSpacing/>
    </w:pPr>
  </w:style>
  <w:style w:type="character" w:styleId="Hypertextovodkaz">
    <w:name w:val="Hyperlink"/>
    <w:basedOn w:val="Standardnpsmoodstavce"/>
    <w:uiPriority w:val="99"/>
    <w:unhideWhenUsed/>
    <w:rsid w:val="00167030"/>
    <w:rPr>
      <w:color w:val="0563C1" w:themeColor="hyperlink"/>
      <w:u w:val="single"/>
    </w:rPr>
  </w:style>
  <w:style w:type="character" w:styleId="Nevyeenzmnka">
    <w:name w:val="Unresolved Mention"/>
    <w:basedOn w:val="Standardnpsmoodstavce"/>
    <w:uiPriority w:val="99"/>
    <w:semiHidden/>
    <w:unhideWhenUsed/>
    <w:rsid w:val="00167030"/>
    <w:rPr>
      <w:color w:val="605E5C"/>
      <w:shd w:val="clear" w:color="auto" w:fill="E1DFDD"/>
    </w:rPr>
  </w:style>
  <w:style w:type="paragraph" w:styleId="Zhlav">
    <w:name w:val="header"/>
    <w:basedOn w:val="Normln"/>
    <w:link w:val="ZhlavChar"/>
    <w:uiPriority w:val="99"/>
    <w:unhideWhenUsed/>
    <w:rsid w:val="00DE67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744"/>
  </w:style>
  <w:style w:type="paragraph" w:styleId="Zpat">
    <w:name w:val="footer"/>
    <w:basedOn w:val="Normln"/>
    <w:link w:val="ZpatChar"/>
    <w:uiPriority w:val="99"/>
    <w:unhideWhenUsed/>
    <w:rsid w:val="00DE674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744"/>
  </w:style>
  <w:style w:type="character" w:customStyle="1" w:styleId="Nadpis1Char">
    <w:name w:val="Nadpis 1 Char"/>
    <w:basedOn w:val="Standardnpsmoodstavce"/>
    <w:link w:val="Nadpis1"/>
    <w:uiPriority w:val="9"/>
    <w:rsid w:val="003D3375"/>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F8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611CC5"/>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3D1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985">
      <w:bodyDiv w:val="1"/>
      <w:marLeft w:val="0"/>
      <w:marRight w:val="0"/>
      <w:marTop w:val="0"/>
      <w:marBottom w:val="0"/>
      <w:divBdr>
        <w:top w:val="none" w:sz="0" w:space="0" w:color="auto"/>
        <w:left w:val="none" w:sz="0" w:space="0" w:color="auto"/>
        <w:bottom w:val="none" w:sz="0" w:space="0" w:color="auto"/>
        <w:right w:val="none" w:sz="0" w:space="0" w:color="auto"/>
      </w:divBdr>
    </w:div>
    <w:div w:id="792210080">
      <w:bodyDiv w:val="1"/>
      <w:marLeft w:val="0"/>
      <w:marRight w:val="0"/>
      <w:marTop w:val="0"/>
      <w:marBottom w:val="0"/>
      <w:divBdr>
        <w:top w:val="none" w:sz="0" w:space="0" w:color="auto"/>
        <w:left w:val="none" w:sz="0" w:space="0" w:color="auto"/>
        <w:bottom w:val="none" w:sz="0" w:space="0" w:color="auto"/>
        <w:right w:val="none" w:sz="0" w:space="0" w:color="auto"/>
      </w:divBdr>
    </w:div>
    <w:div w:id="806161876">
      <w:bodyDiv w:val="1"/>
      <w:marLeft w:val="0"/>
      <w:marRight w:val="0"/>
      <w:marTop w:val="0"/>
      <w:marBottom w:val="0"/>
      <w:divBdr>
        <w:top w:val="none" w:sz="0" w:space="0" w:color="auto"/>
        <w:left w:val="none" w:sz="0" w:space="0" w:color="auto"/>
        <w:bottom w:val="none" w:sz="0" w:space="0" w:color="auto"/>
        <w:right w:val="none" w:sz="0" w:space="0" w:color="auto"/>
      </w:divBdr>
    </w:div>
    <w:div w:id="1234317005">
      <w:bodyDiv w:val="1"/>
      <w:marLeft w:val="0"/>
      <w:marRight w:val="0"/>
      <w:marTop w:val="0"/>
      <w:marBottom w:val="0"/>
      <w:divBdr>
        <w:top w:val="none" w:sz="0" w:space="0" w:color="auto"/>
        <w:left w:val="none" w:sz="0" w:space="0" w:color="auto"/>
        <w:bottom w:val="none" w:sz="0" w:space="0" w:color="auto"/>
        <w:right w:val="none" w:sz="0" w:space="0" w:color="auto"/>
      </w:divBdr>
    </w:div>
    <w:div w:id="17648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30.novazelenausporam.cz/bytove-domy/" TargetMode="External"/><Relationship Id="rId13" Type="http://schemas.openxmlformats.org/officeDocument/2006/relationships/hyperlink" Target="https://www.opzp.cz/nabidka-dotaci/detail-vyzvy/?id=169" TargetMode="External"/><Relationship Id="rId18" Type="http://schemas.openxmlformats.org/officeDocument/2006/relationships/hyperlink" Target="https://dotace.kr-jihomoravsky.cz/Grants/12316-506-Podpora+boje+proti+suchu+zadrzeni+vody+v+krajine+a+nasledne+pece+o+zelen++na+uzemi+Jihomoravskeho+kraje+v+roce+2021+.aspx" TargetMode="External"/><Relationship Id="rId26" Type="http://schemas.openxmlformats.org/officeDocument/2006/relationships/hyperlink" Target="https://www.mkcr.cz/podpora-regionalnich-kulturnich-tradic-2573.html" TargetMode="External"/><Relationship Id="rId3" Type="http://schemas.openxmlformats.org/officeDocument/2006/relationships/styles" Target="styles.xml"/><Relationship Id="rId21" Type="http://schemas.openxmlformats.org/officeDocument/2006/relationships/hyperlink" Target="https://irop.mmr.cz/cs/vyzvy/seznam/vyzva-101-soc-infrastruktura-energ-narocnost" TargetMode="External"/><Relationship Id="rId7" Type="http://schemas.openxmlformats.org/officeDocument/2006/relationships/endnotes" Target="endnotes.xml"/><Relationship Id="rId12" Type="http://schemas.openxmlformats.org/officeDocument/2006/relationships/hyperlink" Target="https://sfpi.cz/vystavba-pro-obce/" TargetMode="External"/><Relationship Id="rId17" Type="http://schemas.openxmlformats.org/officeDocument/2006/relationships/hyperlink" Target="https://mmr.cz/cs/narodni-dotace/podpora-a-rozvoj-regionu/podpora-rozvoje-regionu-2022" TargetMode="External"/><Relationship Id="rId25" Type="http://schemas.openxmlformats.org/officeDocument/2006/relationships/hyperlink" Target="https://www.nadacecez.cz/cs/vyhlasovana-grantova-rizeni/podpora-regionu.html" TargetMode="External"/><Relationship Id="rId2" Type="http://schemas.openxmlformats.org/officeDocument/2006/relationships/numbering" Target="numbering.xml"/><Relationship Id="rId16" Type="http://schemas.openxmlformats.org/officeDocument/2006/relationships/hyperlink" Target="https://www.mmr.cz/cs/narodni-dotace/podpora-a-rozvoj-regionu/podpora-rozvoje-regionu-2022" TargetMode="External"/><Relationship Id="rId20" Type="http://schemas.openxmlformats.org/officeDocument/2006/relationships/hyperlink" Target="https://www.mmr.cz/cs/narodni-dotace/podpora-a-rozvoj-regionu/podpora-pro-odstranovani-barier-v-budovach-pro-(2)/odstranovani-barier-v-budovach-domu-s-pecovatelsk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odniprogramzp.cz/nabidka-dotaci/detail-vyzvy/?id=94" TargetMode="External"/><Relationship Id="rId24" Type="http://schemas.openxmlformats.org/officeDocument/2006/relationships/hyperlink" Target="https://www.nadacecez.cz/cs/vyhlasovana-grantova-rizeni/oranzove-hriste.html" TargetMode="External"/><Relationship Id="rId5" Type="http://schemas.openxmlformats.org/officeDocument/2006/relationships/webSettings" Target="webSettings.xml"/><Relationship Id="rId15" Type="http://schemas.openxmlformats.org/officeDocument/2006/relationships/hyperlink" Target="https://www.msmt.cz/vzdelavani/zakladni-vzdelavani/novy-investicni-dotacni-program-s-nazvem-133-340-podpora" TargetMode="External"/><Relationship Id="rId23" Type="http://schemas.openxmlformats.org/officeDocument/2006/relationships/hyperlink" Target="https://www.mkcr.cz/statni-fond-kultury-cr-42.html" TargetMode="External"/><Relationship Id="rId28" Type="http://schemas.openxmlformats.org/officeDocument/2006/relationships/hyperlink" Target="http://spolecnostlh.cz/nemecka-spolkova-nadace-pro-zivotni-prostredi-v-osnabrucku-deutsche-bundesstiftung-umwelt-dbu/dotacni-temata/" TargetMode="External"/><Relationship Id="rId10" Type="http://schemas.openxmlformats.org/officeDocument/2006/relationships/hyperlink" Target="http://eagri.cz/public/web/mze/dotace/program-rozvoje-venkova-na-obdobi-2014/opatreni/m08-investice-do-rozvoje-lesnich-oblasti/x8-4-1-obnova-lesnich-porostu-po/" TargetMode="External"/><Relationship Id="rId19" Type="http://schemas.openxmlformats.org/officeDocument/2006/relationships/hyperlink" Target="https://mmr.cz/cs/narodni-dotace/cestovni-ruch/narodni-program-podpory-cestovniho-ruchu-v-regione/rok-2022-rozvoj-zakladni-a-doprovodne-infrastrukt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agri.cz/public/web/mze/dotace/program-rozvoje-venkova-na-obdobi-2014/opatreni/m04-investice-do-hmotneho-majetku/x4-3-2-lesnicka-infrastruktura/" TargetMode="External"/><Relationship Id="rId14" Type="http://schemas.openxmlformats.org/officeDocument/2006/relationships/hyperlink" Target="https://www.opzp.cz/nabidka-dotaci/detail-vyzvy/?id=169" TargetMode="External"/><Relationship Id="rId22" Type="http://schemas.openxmlformats.org/officeDocument/2006/relationships/hyperlink" Target="https://www.nadacepartnerstvi.cz/Granty" TargetMode="External"/><Relationship Id="rId27" Type="http://schemas.openxmlformats.org/officeDocument/2006/relationships/hyperlink" Target="https://www.ceps.cz/cs/darcovsky-program"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C2C5-56A9-4EFC-A0FD-7291680B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7860</Words>
  <Characters>46377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Sustal</dc:creator>
  <cp:keywords/>
  <dc:description/>
  <cp:lastModifiedBy>Petr Sustal</cp:lastModifiedBy>
  <cp:revision>2</cp:revision>
  <dcterms:created xsi:type="dcterms:W3CDTF">2021-10-17T21:16:00Z</dcterms:created>
  <dcterms:modified xsi:type="dcterms:W3CDTF">2021-10-17T21:16:00Z</dcterms:modified>
</cp:coreProperties>
</file>